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83DD7">
      <w:pPr>
        <w:spacing w:line="360" w:lineRule="auto"/>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梓潼县人民医院</w:t>
      </w:r>
    </w:p>
    <w:p w14:paraId="1264AA7C">
      <w:pPr>
        <w:jc w:val="center"/>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val="en-US" w:eastAsia="zh-CN"/>
        </w:rPr>
        <w:t>电梯维保服务采购</w:t>
      </w:r>
      <w:r>
        <w:rPr>
          <w:rFonts w:hint="eastAsia" w:ascii="黑体" w:hAnsi="黑体" w:eastAsia="黑体" w:cs="黑体"/>
          <w:b/>
          <w:bCs/>
          <w:color w:val="auto"/>
          <w:sz w:val="36"/>
          <w:szCs w:val="36"/>
          <w:highlight w:val="none"/>
          <w:lang w:eastAsia="zh-CN"/>
        </w:rPr>
        <w:t>项目</w:t>
      </w:r>
    </w:p>
    <w:p w14:paraId="7BE43960">
      <w:pPr>
        <w:jc w:val="center"/>
        <w:rPr>
          <w:rFonts w:hint="eastAsia" w:ascii="楷体" w:hAnsi="楷体" w:eastAsia="楷体" w:cs="楷体"/>
          <w:b/>
          <w:bCs/>
          <w:color w:val="auto"/>
          <w:highlight w:val="none"/>
          <w:lang w:val="en-US" w:eastAsia="zh-CN"/>
        </w:rPr>
      </w:pPr>
    </w:p>
    <w:p w14:paraId="2A61F45B">
      <w:pPr>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项目编号：梓人医竞（2025）005号</w:t>
      </w:r>
    </w:p>
    <w:p w14:paraId="6666902D">
      <w:pPr>
        <w:jc w:val="both"/>
        <w:rPr>
          <w:rFonts w:hint="eastAsia" w:ascii="宋体" w:hAnsi="宋体"/>
          <w:b/>
          <w:color w:val="auto"/>
          <w:spacing w:val="-30"/>
          <w:sz w:val="120"/>
          <w:szCs w:val="120"/>
          <w:highlight w:val="none"/>
        </w:rPr>
      </w:pPr>
    </w:p>
    <w:p w14:paraId="73FBF2B7">
      <w:pPr>
        <w:jc w:val="center"/>
        <w:rPr>
          <w:rFonts w:hint="eastAsia" w:ascii="宋体" w:hAnsi="宋体"/>
          <w:b/>
          <w:color w:val="auto"/>
          <w:spacing w:val="-30"/>
          <w:sz w:val="120"/>
          <w:szCs w:val="120"/>
          <w:highlight w:val="none"/>
        </w:rPr>
      </w:pPr>
      <w:r>
        <w:rPr>
          <w:rFonts w:hint="eastAsia" w:ascii="宋体" w:hAnsi="宋体"/>
          <w:b/>
          <w:color w:val="auto"/>
          <w:spacing w:val="-30"/>
          <w:sz w:val="120"/>
          <w:szCs w:val="120"/>
          <w:highlight w:val="none"/>
        </w:rPr>
        <w:t>竞争性磋商文件</w:t>
      </w:r>
    </w:p>
    <w:p w14:paraId="11B56451">
      <w:pPr>
        <w:jc w:val="center"/>
        <w:rPr>
          <w:rFonts w:hint="eastAsia" w:ascii="楷体" w:hAnsi="楷体" w:eastAsia="楷体" w:cs="楷体"/>
          <w:b/>
          <w:bCs/>
          <w:color w:val="auto"/>
          <w:sz w:val="84"/>
          <w:highlight w:val="none"/>
        </w:rPr>
      </w:pPr>
    </w:p>
    <w:p w14:paraId="5D8B079E">
      <w:pPr>
        <w:pStyle w:val="5"/>
        <w:rPr>
          <w:rFonts w:hint="eastAsia"/>
          <w:color w:val="auto"/>
          <w:highlight w:val="none"/>
        </w:rPr>
      </w:pPr>
    </w:p>
    <w:p w14:paraId="7E3E41B5">
      <w:pPr>
        <w:rPr>
          <w:rFonts w:hint="eastAsia"/>
          <w:color w:val="auto"/>
          <w:highlight w:val="none"/>
        </w:rPr>
      </w:pPr>
    </w:p>
    <w:p w14:paraId="51F00E0E">
      <w:pPr>
        <w:pStyle w:val="5"/>
        <w:rPr>
          <w:rFonts w:hint="eastAsia"/>
          <w:color w:val="auto"/>
          <w:highlight w:val="none"/>
        </w:rPr>
      </w:pPr>
    </w:p>
    <w:p w14:paraId="04BBC378">
      <w:pPr>
        <w:spacing w:line="360" w:lineRule="auto"/>
        <w:jc w:val="center"/>
        <w:rPr>
          <w:rFonts w:hint="eastAsia" w:ascii="楷体" w:hAnsi="楷体" w:eastAsia="楷体" w:cs="楷体"/>
          <w:color w:val="auto"/>
          <w:szCs w:val="24"/>
          <w:highlight w:val="none"/>
        </w:rPr>
      </w:pPr>
    </w:p>
    <w:p w14:paraId="12EF4C36">
      <w:pPr>
        <w:pStyle w:val="5"/>
        <w:rPr>
          <w:rFonts w:hint="eastAsia"/>
          <w:color w:val="auto"/>
          <w:highlight w:val="none"/>
        </w:rPr>
      </w:pPr>
    </w:p>
    <w:p w14:paraId="6F565F8D">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梓潼县人民医院</w:t>
      </w:r>
    </w:p>
    <w:p w14:paraId="51C7A5A4">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2025年11月</w:t>
      </w:r>
    </w:p>
    <w:p w14:paraId="2E539A52">
      <w:pPr>
        <w:rPr>
          <w:rFonts w:hint="eastAsia" w:ascii="楷体" w:hAnsi="楷体" w:eastAsia="楷体" w:cs="楷体"/>
          <w:color w:val="auto"/>
          <w:highlight w:val="none"/>
        </w:rPr>
      </w:pPr>
    </w:p>
    <w:p w14:paraId="159745D8">
      <w:pPr>
        <w:pStyle w:val="2"/>
        <w:rPr>
          <w:rFonts w:hint="eastAsia" w:ascii="楷体" w:hAnsi="楷体" w:eastAsia="楷体" w:cs="楷体"/>
          <w:color w:val="auto"/>
          <w:highlight w:val="none"/>
        </w:rPr>
      </w:pPr>
    </w:p>
    <w:p w14:paraId="4BD466A0">
      <w:pPr>
        <w:jc w:val="center"/>
        <w:rPr>
          <w:rFonts w:hint="eastAsia" w:ascii="宋体" w:hAnsi="宋体" w:eastAsia="宋体" w:cs="宋体"/>
          <w:b/>
          <w:bCs/>
          <w:color w:val="auto"/>
          <w:sz w:val="36"/>
          <w:highlight w:val="none"/>
          <w:lang w:val="en-US" w:eastAsia="zh-CN"/>
        </w:rPr>
        <w:sectPr>
          <w:pgSz w:w="11906" w:h="16838"/>
          <w:pgMar w:top="1440" w:right="1800" w:bottom="1440" w:left="1800" w:header="851" w:footer="992" w:gutter="0"/>
          <w:cols w:space="425" w:num="1"/>
          <w:docGrid w:type="lines" w:linePitch="312" w:charSpace="0"/>
        </w:sectPr>
      </w:pPr>
    </w:p>
    <w:p w14:paraId="7D468EC1">
      <w:pPr>
        <w:jc w:val="center"/>
        <w:rPr>
          <w:rFonts w:hint="eastAsia"/>
          <w:b/>
          <w:bCs/>
          <w:color w:val="auto"/>
          <w:highlight w:val="none"/>
        </w:rPr>
      </w:pPr>
      <w:r>
        <w:rPr>
          <w:rFonts w:hint="eastAsia" w:ascii="宋体" w:hAnsi="宋体" w:eastAsia="宋体" w:cs="宋体"/>
          <w:b/>
          <w:bCs/>
          <w:color w:val="auto"/>
          <w:sz w:val="36"/>
          <w:highlight w:val="none"/>
          <w:lang w:val="en-US" w:eastAsia="zh-CN"/>
        </w:rPr>
        <w:t xml:space="preserve">第一章 </w:t>
      </w:r>
      <w:r>
        <w:rPr>
          <w:rFonts w:hint="eastAsia" w:ascii="宋体" w:hAnsi="宋体" w:eastAsia="宋体" w:cs="宋体"/>
          <w:b/>
          <w:bCs/>
          <w:color w:val="auto"/>
          <w:sz w:val="36"/>
          <w:highlight w:val="none"/>
        </w:rPr>
        <w:t>磋商邀请</w:t>
      </w:r>
    </w:p>
    <w:p w14:paraId="3F611508">
      <w:pPr>
        <w:spacing w:line="540" w:lineRule="exact"/>
        <w:ind w:left="640" w:firstLine="640" w:firstLineChars="200"/>
        <w:rPr>
          <w:rFonts w:hint="eastAsia" w:ascii="楷体" w:hAnsi="楷体" w:eastAsia="楷体" w:cs="楷体"/>
          <w:color w:val="auto"/>
          <w:highlight w:val="none"/>
        </w:rPr>
      </w:pPr>
    </w:p>
    <w:p w14:paraId="370843A1">
      <w:pPr>
        <w:spacing w:line="5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梓潼县人民医院拟对</w:t>
      </w:r>
      <w:r>
        <w:rPr>
          <w:rFonts w:hint="eastAsia" w:ascii="仿宋" w:hAnsi="仿宋" w:eastAsia="仿宋" w:cs="仿宋"/>
          <w:b w:val="0"/>
          <w:bCs w:val="0"/>
          <w:color w:val="auto"/>
          <w:sz w:val="32"/>
          <w:szCs w:val="32"/>
          <w:highlight w:val="none"/>
          <w:lang w:eastAsia="zh-CN"/>
        </w:rPr>
        <w:t>电梯维保服务采购项目</w:t>
      </w:r>
      <w:r>
        <w:rPr>
          <w:rFonts w:hint="eastAsia" w:ascii="仿宋" w:hAnsi="仿宋" w:eastAsia="仿宋" w:cs="仿宋"/>
          <w:b w:val="0"/>
          <w:bCs w:val="0"/>
          <w:color w:val="auto"/>
          <w:sz w:val="32"/>
          <w:szCs w:val="32"/>
          <w:highlight w:val="none"/>
        </w:rPr>
        <w:t>采用竞争性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方式进行采购，兹邀请符合本次采购要求的供应商参加本项目的竞争性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w:t>
      </w:r>
    </w:p>
    <w:p w14:paraId="4F861E3E">
      <w:pPr>
        <w:spacing w:line="540" w:lineRule="exact"/>
        <w:ind w:left="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一、项目基本情况</w:t>
      </w:r>
    </w:p>
    <w:p w14:paraId="04287670">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1、采购人：梓潼县人民医院          </w:t>
      </w:r>
    </w:p>
    <w:p w14:paraId="6527334C">
      <w:pPr>
        <w:spacing w:line="440" w:lineRule="exact"/>
        <w:ind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2、项目名称：</w:t>
      </w:r>
      <w:r>
        <w:rPr>
          <w:rFonts w:hint="eastAsia" w:ascii="仿宋" w:hAnsi="仿宋" w:eastAsia="仿宋" w:cs="仿宋"/>
          <w:b w:val="0"/>
          <w:bCs w:val="0"/>
          <w:color w:val="auto"/>
          <w:sz w:val="32"/>
          <w:szCs w:val="32"/>
          <w:highlight w:val="none"/>
          <w:lang w:eastAsia="zh-CN"/>
        </w:rPr>
        <w:t>电梯维保服务</w:t>
      </w:r>
    </w:p>
    <w:p w14:paraId="12EB3D11">
      <w:pPr>
        <w:spacing w:line="44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3、项目编号：梓人医竞（2025）005号</w:t>
      </w:r>
    </w:p>
    <w:p w14:paraId="6E98DCB2">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 xml:space="preserve">、采购内容：详见项目内容及其他商务要求。     </w:t>
      </w:r>
    </w:p>
    <w:p w14:paraId="54D7008C">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、项目预算（人民币）：</w:t>
      </w:r>
      <w:r>
        <w:rPr>
          <w:rFonts w:hint="eastAsia" w:ascii="仿宋" w:hAnsi="仿宋" w:eastAsia="仿宋" w:cs="仿宋"/>
          <w:b w:val="0"/>
          <w:bCs w:val="0"/>
          <w:color w:val="auto"/>
          <w:sz w:val="32"/>
          <w:szCs w:val="32"/>
          <w:highlight w:val="none"/>
          <w:lang w:val="en-US" w:eastAsia="zh-CN"/>
        </w:rPr>
        <w:t>53000</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val="en-US" w:eastAsia="zh-CN"/>
        </w:rPr>
        <w:t>/年</w:t>
      </w:r>
      <w:r>
        <w:rPr>
          <w:rFonts w:hint="eastAsia" w:ascii="仿宋" w:hAnsi="仿宋" w:eastAsia="仿宋" w:cs="仿宋"/>
          <w:b w:val="0"/>
          <w:bCs w:val="0"/>
          <w:color w:val="auto"/>
          <w:sz w:val="32"/>
          <w:szCs w:val="32"/>
          <w:highlight w:val="none"/>
        </w:rPr>
        <w:t>（大写：</w:t>
      </w:r>
      <w:r>
        <w:rPr>
          <w:rFonts w:hint="eastAsia" w:ascii="仿宋" w:hAnsi="仿宋" w:eastAsia="仿宋" w:cs="仿宋"/>
          <w:b w:val="0"/>
          <w:bCs w:val="0"/>
          <w:color w:val="auto"/>
          <w:sz w:val="32"/>
          <w:szCs w:val="32"/>
          <w:highlight w:val="none"/>
          <w:lang w:val="en-US" w:eastAsia="zh-CN"/>
        </w:rPr>
        <w:t>伍万叁仟元/年</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，共20台</w:t>
      </w:r>
      <w:r>
        <w:rPr>
          <w:rFonts w:hint="eastAsia" w:ascii="仿宋" w:hAnsi="仿宋" w:eastAsia="仿宋" w:cs="仿宋"/>
          <w:b w:val="0"/>
          <w:bCs w:val="0"/>
          <w:color w:val="auto"/>
          <w:sz w:val="32"/>
          <w:szCs w:val="32"/>
          <w:highlight w:val="none"/>
        </w:rPr>
        <w:t>。</w:t>
      </w:r>
    </w:p>
    <w:p w14:paraId="1C296366">
      <w:pPr>
        <w:spacing w:line="44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注：本次报价分为2次报价，第1次报价响应文件报价不得超过招标控制价，第2次现场报价不得高于第1次响应文件报价,否则作为废标处理。</w:t>
      </w:r>
    </w:p>
    <w:p w14:paraId="22C1C15B">
      <w:pPr>
        <w:spacing w:line="540" w:lineRule="exact"/>
        <w:ind w:left="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二、供应商参加本次采购活动应具备下列条件</w:t>
      </w:r>
    </w:p>
    <w:p w14:paraId="3CC2D0B5">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1.具有独立承担民事责任的能力；</w:t>
      </w:r>
    </w:p>
    <w:p w14:paraId="75F606A6">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2.具有良好的商业信誉和健全的财务会计制度；</w:t>
      </w:r>
    </w:p>
    <w:p w14:paraId="4FE076D3">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3.具有履行合同所必需的设备和专业技术能力；</w:t>
      </w:r>
    </w:p>
    <w:p w14:paraId="0C858D74">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4.有依法缴纳税收和社会保障资金的良好记录；</w:t>
      </w:r>
    </w:p>
    <w:p w14:paraId="126547AF">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5.参加采购活动前三年内，在经营活动中没有重大违法记录；</w:t>
      </w:r>
    </w:p>
    <w:p w14:paraId="0948E6D6">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6.法律、行政法规规定的其他条件；</w:t>
      </w:r>
    </w:p>
    <w:p w14:paraId="794D8FDD">
      <w:pPr>
        <w:spacing w:line="440" w:lineRule="exact"/>
        <w:ind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7.本项目不接受联合体投标</w:t>
      </w:r>
      <w:r>
        <w:rPr>
          <w:rFonts w:hint="eastAsia" w:ascii="仿宋" w:hAnsi="仿宋" w:eastAsia="仿宋" w:cs="仿宋"/>
          <w:b w:val="0"/>
          <w:bCs w:val="0"/>
          <w:color w:val="auto"/>
          <w:sz w:val="32"/>
          <w:szCs w:val="32"/>
          <w:highlight w:val="none"/>
          <w:lang w:eastAsia="zh-CN"/>
        </w:rPr>
        <w:t>；</w:t>
      </w:r>
    </w:p>
    <w:p w14:paraId="303C4FDE">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8.根据采购项目提出的特殊条件： </w:t>
      </w:r>
    </w:p>
    <w:p w14:paraId="79C562D1">
      <w:pPr>
        <w:spacing w:line="44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 xml:space="preserve">须具备有效的特种设备安全监督管理部门颁发的《中华人民共和国特种设备生产许可证》（电梯安装（含修理））曳引驱动乘客电梯（含消防员电梯）（V≤2.5m/s）及以上资质。 </w:t>
      </w:r>
    </w:p>
    <w:p w14:paraId="730A4B40">
      <w:pPr>
        <w:spacing w:line="500" w:lineRule="exact"/>
        <w:ind w:firstLine="643" w:firstLineChars="200"/>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三、质量要求：</w:t>
      </w:r>
      <w:r>
        <w:rPr>
          <w:rFonts w:hint="eastAsia" w:ascii="仿宋" w:hAnsi="仿宋" w:eastAsia="仿宋" w:cs="仿宋"/>
          <w:b w:val="0"/>
          <w:bCs w:val="0"/>
          <w:color w:val="auto"/>
          <w:sz w:val="32"/>
          <w:szCs w:val="32"/>
          <w:highlight w:val="none"/>
        </w:rPr>
        <w:t>符合国家、行业标准。</w:t>
      </w:r>
    </w:p>
    <w:p w14:paraId="41CC6842">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四、获取磋商文件方式</w:t>
      </w:r>
    </w:p>
    <w:p w14:paraId="7135BD83">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自行下载。</w:t>
      </w:r>
    </w:p>
    <w:p w14:paraId="1EE35581">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五、报名时间及方式</w:t>
      </w:r>
    </w:p>
    <w:p w14:paraId="19EDD947">
      <w:pPr>
        <w:numPr>
          <w:ilvl w:val="0"/>
          <w:numId w:val="0"/>
        </w:num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1.报名截止时间：2025年10月31日17：00。</w:t>
      </w:r>
    </w:p>
    <w:p w14:paraId="3D4911F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2.报名方式：</w:t>
      </w:r>
    </w:p>
    <w:p w14:paraId="50707ECD">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邮箱报名：1815567173@qq.com(报名时上传公司资质压缩文件，邮件名为：电梯维保服务报名文件+公司全称+联系人及电话)</w:t>
      </w:r>
    </w:p>
    <w:p w14:paraId="0133E5DE">
      <w:pPr>
        <w:spacing w:line="500" w:lineRule="exact"/>
        <w:ind w:firstLine="643" w:firstLineChars="200"/>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、响应文件递交时间及地点：</w:t>
      </w:r>
    </w:p>
    <w:p w14:paraId="11F99699">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1.响应文件均须提供正本一份，副本二份，按序左侧胶装，每页加盖公司印章，需用档案袋密封，封装袋上注明公司及项目名称，加盖公司鲜章。</w:t>
      </w:r>
    </w:p>
    <w:p w14:paraId="3F80CFB8">
      <w:pPr>
        <w:spacing w:line="5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.响应文件（密封）递交截止时间：</w:t>
      </w:r>
      <w:r>
        <w:rPr>
          <w:rFonts w:hint="eastAsia" w:ascii="仿宋" w:hAnsi="仿宋" w:eastAsia="仿宋" w:cs="仿宋"/>
          <w:b w:val="0"/>
          <w:bCs w:val="0"/>
          <w:color w:val="auto"/>
          <w:sz w:val="32"/>
          <w:szCs w:val="32"/>
          <w:highlight w:val="none"/>
          <w:lang w:eastAsia="zh-CN"/>
        </w:rPr>
        <w:t>2025</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11</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p>
    <w:p w14:paraId="155EFD3E">
      <w:pPr>
        <w:spacing w:line="5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.递交地点：梓潼县人民医院办公楼</w:t>
      </w:r>
      <w:r>
        <w:rPr>
          <w:rFonts w:hint="eastAsia" w:ascii="仿宋" w:hAnsi="仿宋" w:eastAsia="仿宋" w:cs="仿宋"/>
          <w:b w:val="0"/>
          <w:bCs w:val="0"/>
          <w:color w:val="auto"/>
          <w:sz w:val="32"/>
          <w:szCs w:val="32"/>
          <w:highlight w:val="none"/>
          <w:lang w:val="en-US" w:eastAsia="zh-CN"/>
        </w:rPr>
        <w:t>三</w:t>
      </w:r>
      <w:r>
        <w:rPr>
          <w:rFonts w:hint="eastAsia" w:ascii="仿宋" w:hAnsi="仿宋" w:eastAsia="仿宋" w:cs="仿宋"/>
          <w:b w:val="0"/>
          <w:bCs w:val="0"/>
          <w:color w:val="auto"/>
          <w:sz w:val="32"/>
          <w:szCs w:val="32"/>
          <w:highlight w:val="none"/>
        </w:rPr>
        <w:t>楼会议室。</w:t>
      </w:r>
    </w:p>
    <w:p w14:paraId="00E066C3">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响应文件必须在递交响应文件截止时间前送达</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lang w:val="en-US" w:eastAsia="zh-CN"/>
        </w:rPr>
        <w:t>地点。逾期送达、密封和标注错误的响应文件，恕不接收。本次采购不接收邮寄的响应文件。</w:t>
      </w:r>
    </w:p>
    <w:p w14:paraId="1B1C269F">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4.响应文件开启时间：</w:t>
      </w:r>
      <w:r>
        <w:rPr>
          <w:rFonts w:hint="eastAsia" w:ascii="仿宋" w:hAnsi="仿宋" w:eastAsia="仿宋" w:cs="仿宋"/>
          <w:b w:val="0"/>
          <w:bCs w:val="0"/>
          <w:color w:val="auto"/>
          <w:sz w:val="32"/>
          <w:szCs w:val="32"/>
          <w:highlight w:val="none"/>
          <w:lang w:eastAsia="zh-CN"/>
        </w:rPr>
        <w:t>2025</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11月4日10：00</w:t>
      </w:r>
      <w:r>
        <w:rPr>
          <w:rFonts w:hint="eastAsia" w:ascii="仿宋" w:hAnsi="仿宋" w:eastAsia="仿宋" w:cs="仿宋"/>
          <w:b w:val="0"/>
          <w:bCs w:val="0"/>
          <w:color w:val="auto"/>
          <w:sz w:val="32"/>
          <w:szCs w:val="32"/>
          <w:highlight w:val="none"/>
        </w:rPr>
        <w:t>（北京时间）</w:t>
      </w:r>
      <w:r>
        <w:rPr>
          <w:rFonts w:hint="eastAsia" w:ascii="仿宋" w:hAnsi="仿宋" w:eastAsia="仿宋" w:cs="仿宋"/>
          <w:b w:val="0"/>
          <w:bCs w:val="0"/>
          <w:color w:val="auto"/>
          <w:sz w:val="32"/>
          <w:szCs w:val="32"/>
          <w:highlight w:val="none"/>
          <w:lang w:val="en-US" w:eastAsia="zh-CN"/>
        </w:rPr>
        <w:t>。</w:t>
      </w:r>
    </w:p>
    <w:p w14:paraId="6CD2158F">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5.磋商地点：梓潼县人民医院办公楼三楼会议室。</w:t>
      </w:r>
    </w:p>
    <w:p w14:paraId="2B529D50">
      <w:pPr>
        <w:spacing w:line="500" w:lineRule="exact"/>
        <w:ind w:firstLine="643"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、评审方法：</w:t>
      </w:r>
      <w:r>
        <w:rPr>
          <w:rFonts w:hint="eastAsia" w:ascii="仿宋" w:hAnsi="仿宋" w:eastAsia="仿宋" w:cs="仿宋"/>
          <w:b w:val="0"/>
          <w:bCs w:val="0"/>
          <w:color w:val="auto"/>
          <w:sz w:val="32"/>
          <w:szCs w:val="32"/>
          <w:highlight w:val="none"/>
        </w:rPr>
        <w:t>综合评分法</w:t>
      </w:r>
      <w:r>
        <w:rPr>
          <w:rFonts w:hint="eastAsia" w:ascii="仿宋" w:hAnsi="仿宋" w:eastAsia="仿宋" w:cs="仿宋"/>
          <w:b w:val="0"/>
          <w:bCs w:val="0"/>
          <w:color w:val="auto"/>
          <w:sz w:val="32"/>
          <w:szCs w:val="32"/>
          <w:highlight w:val="none"/>
          <w:lang w:eastAsia="zh-CN"/>
        </w:rPr>
        <w:t>。</w:t>
      </w:r>
    </w:p>
    <w:p w14:paraId="1A1B35A8">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八、成交通知书的发放</w:t>
      </w:r>
    </w:p>
    <w:p w14:paraId="636FF961">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我院向本项目成交单位发出成交通知书，成交单位须在30日内与我院签订合同。</w:t>
      </w:r>
    </w:p>
    <w:p w14:paraId="0F4796D0">
      <w:pPr>
        <w:spacing w:line="5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九、联系方式</w:t>
      </w:r>
      <w:r>
        <w:rPr>
          <w:rFonts w:hint="eastAsia" w:ascii="仿宋" w:hAnsi="仿宋" w:eastAsia="仿宋" w:cs="仿宋"/>
          <w:b w:val="0"/>
          <w:bCs w:val="0"/>
          <w:color w:val="auto"/>
          <w:sz w:val="32"/>
          <w:szCs w:val="32"/>
          <w:highlight w:val="none"/>
          <w:lang w:val="en-US" w:eastAsia="zh-CN"/>
        </w:rPr>
        <w:t>：</w:t>
      </w:r>
    </w:p>
    <w:p w14:paraId="0403FC71">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地    址：梓潼县文昌镇金牛路中段200号</w:t>
      </w:r>
    </w:p>
    <w:p w14:paraId="11AEF2EA">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 系 人：王映钧</w:t>
      </w:r>
    </w:p>
    <w:p w14:paraId="31D824F7">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联系电话：0816-8267530</w:t>
      </w:r>
    </w:p>
    <w:p w14:paraId="5E18FBAA">
      <w:pPr>
        <w:spacing w:line="360" w:lineRule="auto"/>
        <w:jc w:val="left"/>
        <w:rPr>
          <w:rFonts w:hint="eastAsia" w:ascii="仿宋" w:hAnsi="仿宋" w:eastAsia="仿宋" w:cs="仿宋"/>
          <w:b w:val="0"/>
          <w:bCs w:val="0"/>
          <w:color w:val="auto"/>
          <w:sz w:val="32"/>
          <w:szCs w:val="32"/>
          <w:highlight w:val="none"/>
        </w:rPr>
      </w:pPr>
    </w:p>
    <w:p w14:paraId="0DA383F7">
      <w:pPr>
        <w:spacing w:line="360" w:lineRule="auto"/>
        <w:jc w:val="left"/>
        <w:rPr>
          <w:rFonts w:hint="eastAsia" w:ascii="楷体" w:hAnsi="楷体" w:eastAsia="楷体" w:cs="楷体"/>
          <w:b/>
          <w:bCs/>
          <w:color w:val="auto"/>
          <w:szCs w:val="24"/>
          <w:highlight w:val="none"/>
        </w:rPr>
      </w:pPr>
    </w:p>
    <w:p w14:paraId="2BFB666C">
      <w:pPr>
        <w:spacing w:line="360" w:lineRule="auto"/>
        <w:jc w:val="left"/>
        <w:rPr>
          <w:rFonts w:hint="eastAsia" w:ascii="楷体" w:hAnsi="楷体" w:eastAsia="楷体" w:cs="楷体"/>
          <w:b/>
          <w:bCs/>
          <w:color w:val="auto"/>
          <w:szCs w:val="24"/>
          <w:highlight w:val="none"/>
        </w:rPr>
      </w:pPr>
    </w:p>
    <w:p w14:paraId="1FBFDF51">
      <w:pPr>
        <w:spacing w:line="360" w:lineRule="auto"/>
        <w:jc w:val="left"/>
        <w:rPr>
          <w:rFonts w:hint="eastAsia" w:ascii="楷体" w:hAnsi="楷体" w:eastAsia="楷体" w:cs="楷体"/>
          <w:b/>
          <w:bCs/>
          <w:color w:val="auto"/>
          <w:szCs w:val="24"/>
          <w:highlight w:val="none"/>
        </w:rPr>
      </w:pPr>
    </w:p>
    <w:p w14:paraId="039A76A5">
      <w:pPr>
        <w:spacing w:line="360" w:lineRule="auto"/>
        <w:jc w:val="left"/>
        <w:rPr>
          <w:rFonts w:hint="eastAsia" w:ascii="楷体" w:hAnsi="楷体" w:eastAsia="楷体" w:cs="楷体"/>
          <w:b/>
          <w:bCs/>
          <w:color w:val="auto"/>
          <w:szCs w:val="24"/>
          <w:highlight w:val="none"/>
        </w:rPr>
      </w:pPr>
    </w:p>
    <w:p w14:paraId="77C07815">
      <w:pPr>
        <w:spacing w:line="360" w:lineRule="auto"/>
        <w:jc w:val="left"/>
        <w:rPr>
          <w:rFonts w:hint="eastAsia" w:ascii="楷体" w:hAnsi="楷体" w:eastAsia="楷体" w:cs="楷体"/>
          <w:b/>
          <w:bCs/>
          <w:color w:val="auto"/>
          <w:szCs w:val="24"/>
          <w:highlight w:val="none"/>
        </w:rPr>
      </w:pPr>
    </w:p>
    <w:p w14:paraId="6C5F88FC">
      <w:pPr>
        <w:spacing w:line="360" w:lineRule="auto"/>
        <w:jc w:val="left"/>
        <w:rPr>
          <w:rFonts w:hint="eastAsia" w:ascii="楷体" w:hAnsi="楷体" w:eastAsia="楷体" w:cs="楷体"/>
          <w:b/>
          <w:bCs/>
          <w:color w:val="auto"/>
          <w:szCs w:val="24"/>
          <w:highlight w:val="none"/>
        </w:rPr>
      </w:pPr>
    </w:p>
    <w:p w14:paraId="7DA48015">
      <w:pPr>
        <w:spacing w:line="360" w:lineRule="auto"/>
        <w:jc w:val="left"/>
        <w:rPr>
          <w:rFonts w:hint="eastAsia" w:ascii="楷体" w:hAnsi="楷体" w:eastAsia="楷体" w:cs="楷体"/>
          <w:b/>
          <w:bCs/>
          <w:color w:val="auto"/>
          <w:szCs w:val="24"/>
          <w:highlight w:val="none"/>
        </w:rPr>
      </w:pPr>
    </w:p>
    <w:p w14:paraId="3C881050">
      <w:pPr>
        <w:spacing w:line="360" w:lineRule="auto"/>
        <w:jc w:val="left"/>
        <w:rPr>
          <w:rFonts w:hint="eastAsia" w:ascii="楷体" w:hAnsi="楷体" w:eastAsia="楷体" w:cs="楷体"/>
          <w:b/>
          <w:bCs/>
          <w:color w:val="auto"/>
          <w:szCs w:val="24"/>
          <w:highlight w:val="none"/>
        </w:rPr>
      </w:pPr>
    </w:p>
    <w:p w14:paraId="396F41B3">
      <w:pPr>
        <w:spacing w:line="360" w:lineRule="auto"/>
        <w:jc w:val="left"/>
        <w:rPr>
          <w:rFonts w:hint="eastAsia" w:ascii="楷体" w:hAnsi="楷体" w:eastAsia="楷体" w:cs="楷体"/>
          <w:b/>
          <w:bCs/>
          <w:color w:val="auto"/>
          <w:szCs w:val="24"/>
          <w:highlight w:val="none"/>
        </w:rPr>
      </w:pPr>
    </w:p>
    <w:p w14:paraId="6E003C08">
      <w:pPr>
        <w:spacing w:line="360" w:lineRule="auto"/>
        <w:jc w:val="left"/>
        <w:rPr>
          <w:rFonts w:hint="eastAsia" w:ascii="楷体" w:hAnsi="楷体" w:eastAsia="楷体" w:cs="楷体"/>
          <w:b/>
          <w:bCs/>
          <w:color w:val="auto"/>
          <w:szCs w:val="24"/>
          <w:highlight w:val="none"/>
        </w:rPr>
      </w:pPr>
    </w:p>
    <w:p w14:paraId="694178B4">
      <w:pPr>
        <w:spacing w:line="360" w:lineRule="auto"/>
        <w:jc w:val="left"/>
        <w:rPr>
          <w:rFonts w:hint="eastAsia" w:ascii="楷体" w:hAnsi="楷体" w:eastAsia="楷体" w:cs="楷体"/>
          <w:b/>
          <w:bCs/>
          <w:color w:val="auto"/>
          <w:szCs w:val="24"/>
          <w:highlight w:val="none"/>
        </w:rPr>
      </w:pPr>
    </w:p>
    <w:p w14:paraId="3B597461">
      <w:pPr>
        <w:spacing w:line="360" w:lineRule="auto"/>
        <w:jc w:val="left"/>
        <w:rPr>
          <w:rFonts w:hint="eastAsia" w:ascii="楷体" w:hAnsi="楷体" w:eastAsia="楷体" w:cs="楷体"/>
          <w:b/>
          <w:bCs/>
          <w:color w:val="auto"/>
          <w:szCs w:val="24"/>
          <w:highlight w:val="none"/>
        </w:rPr>
      </w:pPr>
    </w:p>
    <w:p w14:paraId="2C751910">
      <w:pPr>
        <w:spacing w:line="360" w:lineRule="auto"/>
        <w:jc w:val="left"/>
        <w:rPr>
          <w:rFonts w:hint="eastAsia" w:ascii="楷体" w:hAnsi="楷体" w:eastAsia="楷体" w:cs="楷体"/>
          <w:b/>
          <w:bCs/>
          <w:color w:val="auto"/>
          <w:szCs w:val="24"/>
          <w:highlight w:val="none"/>
        </w:rPr>
      </w:pPr>
    </w:p>
    <w:p w14:paraId="2BBED0B6">
      <w:pPr>
        <w:spacing w:line="360" w:lineRule="auto"/>
        <w:jc w:val="left"/>
        <w:rPr>
          <w:rFonts w:hint="eastAsia" w:ascii="楷体" w:hAnsi="楷体" w:eastAsia="楷体" w:cs="楷体"/>
          <w:b/>
          <w:bCs/>
          <w:color w:val="auto"/>
          <w:szCs w:val="24"/>
          <w:highlight w:val="none"/>
        </w:rPr>
      </w:pPr>
    </w:p>
    <w:p w14:paraId="34C78B93">
      <w:pPr>
        <w:spacing w:line="360" w:lineRule="auto"/>
        <w:jc w:val="left"/>
        <w:rPr>
          <w:rFonts w:hint="eastAsia" w:ascii="楷体" w:hAnsi="楷体" w:eastAsia="楷体" w:cs="楷体"/>
          <w:b/>
          <w:bCs/>
          <w:color w:val="auto"/>
          <w:szCs w:val="24"/>
          <w:highlight w:val="none"/>
        </w:rPr>
      </w:pPr>
    </w:p>
    <w:p w14:paraId="6CD83805">
      <w:pPr>
        <w:pStyle w:val="2"/>
        <w:rPr>
          <w:rFonts w:hint="eastAsia" w:ascii="楷体" w:hAnsi="楷体" w:eastAsia="楷体" w:cs="楷体"/>
          <w:b/>
          <w:bCs/>
          <w:color w:val="auto"/>
          <w:szCs w:val="24"/>
          <w:highlight w:val="none"/>
        </w:rPr>
      </w:pPr>
    </w:p>
    <w:p w14:paraId="05BC9534">
      <w:pPr>
        <w:rPr>
          <w:rFonts w:hint="eastAsia"/>
          <w:highlight w:val="none"/>
        </w:rPr>
      </w:pPr>
    </w:p>
    <w:p w14:paraId="4DE76415">
      <w:pPr>
        <w:spacing w:line="360" w:lineRule="auto"/>
        <w:jc w:val="left"/>
        <w:rPr>
          <w:rFonts w:hint="eastAsia" w:ascii="楷体" w:hAnsi="楷体" w:eastAsia="楷体" w:cs="楷体"/>
          <w:b/>
          <w:bCs/>
          <w:color w:val="auto"/>
          <w:szCs w:val="24"/>
          <w:highlight w:val="none"/>
        </w:rPr>
      </w:pPr>
    </w:p>
    <w:p w14:paraId="57022774">
      <w:pPr>
        <w:spacing w:line="360" w:lineRule="auto"/>
        <w:jc w:val="left"/>
        <w:rPr>
          <w:rFonts w:hint="eastAsia" w:ascii="楷体" w:hAnsi="楷体" w:eastAsia="楷体" w:cs="楷体"/>
          <w:b/>
          <w:bCs/>
          <w:color w:val="auto"/>
          <w:szCs w:val="24"/>
          <w:highlight w:val="none"/>
        </w:rPr>
      </w:pPr>
    </w:p>
    <w:p w14:paraId="1A93262C">
      <w:pPr>
        <w:spacing w:line="360" w:lineRule="auto"/>
        <w:jc w:val="left"/>
        <w:rPr>
          <w:rFonts w:hint="eastAsia" w:ascii="楷体" w:hAnsi="楷体" w:eastAsia="楷体" w:cs="楷体"/>
          <w:b/>
          <w:bCs/>
          <w:color w:val="auto"/>
          <w:szCs w:val="24"/>
          <w:highlight w:val="none"/>
        </w:rPr>
      </w:pPr>
    </w:p>
    <w:p w14:paraId="3A7F88A0">
      <w:p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 xml:space="preserve"> </w:t>
      </w:r>
      <w:bookmarkStart w:id="0" w:name="_Toc15803"/>
      <w:bookmarkStart w:id="1" w:name="_Toc29420"/>
      <w:bookmarkStart w:id="2" w:name="_Toc10020"/>
      <w:bookmarkStart w:id="3" w:name="_Toc11528"/>
      <w:bookmarkStart w:id="4" w:name="_Toc1970"/>
      <w:bookmarkStart w:id="5" w:name="_Toc32095_WPSOffice_Level1"/>
      <w:r>
        <w:rPr>
          <w:rFonts w:hint="eastAsia" w:ascii="宋体" w:hAnsi="宋体" w:eastAsia="宋体" w:cs="宋体"/>
          <w:b/>
          <w:bCs/>
          <w:color w:val="auto"/>
          <w:sz w:val="36"/>
          <w:highlight w:val="none"/>
          <w:lang w:val="en-US" w:eastAsia="zh-CN"/>
        </w:rPr>
        <w:t>第二章 采购项目技术、服务、采购合同内容条款及其他商务要求</w:t>
      </w:r>
      <w:bookmarkEnd w:id="0"/>
      <w:bookmarkEnd w:id="1"/>
      <w:bookmarkEnd w:id="2"/>
      <w:bookmarkEnd w:id="3"/>
      <w:bookmarkEnd w:id="4"/>
      <w:bookmarkEnd w:id="5"/>
    </w:p>
    <w:p w14:paraId="65F142E0">
      <w:pPr>
        <w:pStyle w:val="2"/>
        <w:spacing w:line="360" w:lineRule="auto"/>
        <w:rPr>
          <w:rFonts w:ascii="仿宋" w:hAnsi="仿宋" w:eastAsia="仿宋" w:cs="仿宋"/>
          <w:sz w:val="32"/>
          <w:szCs w:val="32"/>
          <w:highlight w:val="none"/>
        </w:rPr>
      </w:pPr>
      <w:bookmarkStart w:id="6" w:name="_Toc23896"/>
      <w:bookmarkStart w:id="7" w:name="_Toc16320"/>
      <w:bookmarkStart w:id="8" w:name="_Toc3220"/>
      <w:bookmarkStart w:id="9" w:name="_Toc14767"/>
      <w:bookmarkStart w:id="10" w:name="_Toc6865"/>
      <w:bookmarkStart w:id="11" w:name="_Toc6922"/>
      <w:bookmarkStart w:id="12" w:name="_Toc18041"/>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sz w:val="32"/>
          <w:szCs w:val="32"/>
          <w:highlight w:val="none"/>
        </w:rPr>
        <w:t>项目内容</w:t>
      </w:r>
      <w:r>
        <w:rPr>
          <w:rFonts w:hint="eastAsia" w:ascii="仿宋" w:hAnsi="仿宋" w:eastAsia="仿宋" w:cs="仿宋"/>
          <w:sz w:val="32"/>
          <w:szCs w:val="32"/>
          <w:highlight w:val="none"/>
        </w:rPr>
        <w:t>：</w:t>
      </w:r>
    </w:p>
    <w:p w14:paraId="6DB01BCA">
      <w:pPr>
        <w:pStyle w:val="2"/>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电梯维保服务（数量：</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台）。</w:t>
      </w:r>
    </w:p>
    <w:tbl>
      <w:tblPr>
        <w:tblStyle w:val="16"/>
        <w:tblpPr w:leftFromText="180" w:rightFromText="180" w:vertAnchor="text" w:horzAnchor="page" w:tblpX="1883" w:tblpY="609"/>
        <w:tblOverlap w:val="never"/>
        <w:tblW w:w="84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906"/>
        <w:gridCol w:w="1395"/>
        <w:gridCol w:w="1476"/>
        <w:gridCol w:w="898"/>
        <w:gridCol w:w="1012"/>
        <w:gridCol w:w="1205"/>
        <w:gridCol w:w="931"/>
      </w:tblGrid>
      <w:tr w14:paraId="1B4B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641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序号</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E3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电梯类别</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DCF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制造厂家</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19F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型号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440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额定载重（Kg）</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3CC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额定速度（m/s）</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BCC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层/站/门</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537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数量（台）</w:t>
            </w:r>
          </w:p>
        </w:tc>
      </w:tr>
      <w:tr w14:paraId="575A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252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F7A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FC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33E4">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EA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FFFE">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1F48">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91A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1CAE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8AE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F93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22E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866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AE9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3D4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A1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640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08AD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237B">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24E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87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东南电梯股份有限公司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FCB9">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TBJ1600/1.0-JXW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62F">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eastAsia="zh-CN"/>
              </w:rPr>
            </w:pPr>
            <w:r>
              <w:rPr>
                <w:rFonts w:hint="eastAsia" w:ascii="楷体" w:hAnsi="楷体" w:eastAsia="楷体" w:cs="楷体"/>
                <w:i w:val="0"/>
                <w:iCs w:val="0"/>
                <w:color w:val="auto"/>
                <w:sz w:val="24"/>
                <w:szCs w:val="24"/>
                <w:highlight w:val="none"/>
                <w:u w:val="none"/>
                <w:lang w:val="en-US" w:eastAsia="zh-CN"/>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ECD6">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eastAsia="zh-CN"/>
              </w:rPr>
            </w:pPr>
            <w:r>
              <w:rPr>
                <w:rFonts w:hint="eastAsia" w:ascii="楷体" w:hAnsi="楷体" w:eastAsia="楷体" w:cs="楷体"/>
                <w:i w:val="0"/>
                <w:iCs w:val="0"/>
                <w:color w:val="auto"/>
                <w:sz w:val="24"/>
                <w:szCs w:val="24"/>
                <w:highlight w:val="none"/>
                <w:u w:val="none"/>
                <w:lang w:val="en-US" w:eastAsia="zh-CN"/>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C05C">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4E4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374E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753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401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738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E32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E6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087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30F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C2F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0E2E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487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A60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6C8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31B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955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212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E91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A11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6353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040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5EF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8DBB">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997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57D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95C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B52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53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6A13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600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7</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A2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7E3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ADF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69F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BD1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7D1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B3B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3DD8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62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8</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2B2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64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199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696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E42D">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F6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CF2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7314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47D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9</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DD4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13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B6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0A8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45E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D75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A89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6E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2DE9">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34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71AC">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311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4D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81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7A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B63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B0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973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51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87C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65E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24F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7A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30E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B61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7D37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CE36">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430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809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A7D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46F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0D4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29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E1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42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6FE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2B6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D68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C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048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0AA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0.5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49DE">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2/2/2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B5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4304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469E">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C0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ACE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EDC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281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BD6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9B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2/2/2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73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487D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E46D">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9E0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E3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2F4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4F4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13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16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4FB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3A20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44FF">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3C0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9E6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F24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52B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4C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088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B00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7EF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CA7B">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EB7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0D2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ED1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0F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50C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88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1EE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3CA1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5FF">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18</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779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AB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165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B2F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721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A28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56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1A34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38E9">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19</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87D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3E1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DC3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344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AE6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0BFC">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128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2E76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4D47">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068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D23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F6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8B1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CC4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24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0B5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bl>
    <w:p w14:paraId="06688455">
      <w:pPr>
        <w:pStyle w:val="2"/>
        <w:spacing w:line="360" w:lineRule="auto"/>
        <w:rPr>
          <w:rFonts w:ascii="仿宋" w:hAnsi="仿宋" w:eastAsia="仿宋" w:cs="仿宋"/>
          <w:b/>
          <w:bCs/>
          <w:sz w:val="32"/>
          <w:szCs w:val="32"/>
          <w:highlight w:val="none"/>
        </w:rPr>
      </w:pPr>
      <w:r>
        <w:rPr>
          <w:rFonts w:hint="eastAsia" w:ascii="仿宋" w:hAnsi="仿宋" w:eastAsia="仿宋" w:cs="仿宋"/>
          <w:b/>
          <w:bCs/>
          <w:sz w:val="32"/>
          <w:szCs w:val="32"/>
          <w:highlight w:val="none"/>
        </w:rPr>
        <w:t>二、技术规范及服务要求：</w:t>
      </w:r>
    </w:p>
    <w:p w14:paraId="6B84079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1、供应商派专业技术人员，按照《电梯维护保养规则（TSG T5002-2017）》的要求，分别完成半月、月、季度、半年和年保养的全部项目，对设备进行调整、检查、润滑、清洁等维护保养工作，以保持设备的正常运行，不得带故障运行。并做好维护保养记录。</w:t>
      </w:r>
    </w:p>
    <w:p w14:paraId="1B36B881">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2、供应商发现设备存在安全隐患时，应立即通知采购人，必要时可以停止使用，并在显眼位置张贴或摆放故障标识。</w:t>
      </w:r>
    </w:p>
    <w:p w14:paraId="5DB10A49">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3、供应商每次保养前必须通知采购人的现场负责人，取得其同意后方可进行保养工作。停止设备运行维修保养时，必须有明显的检修标志。（提供承诺函并加盖供应商单位公章）</w:t>
      </w:r>
    </w:p>
    <w:p w14:paraId="55C95A22">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4、每次保养或者急修后供应商应列出维修保养项目单，由采购人指定人员签字认可，双方各留存一份，作为提供给（质检局和特监所）对该设备随时抽查和年检时的必备资料。</w:t>
      </w:r>
    </w:p>
    <w:p w14:paraId="5D5F6B3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供应商配置至少1名有相应维修资质的工程技术人员常驻县域，以便及时响应。提供24小时应急处理。接到报修后白天（07:00—19:00）20分钟内到达现场，夜间（19:00-07:00）30分钟内到达现场，电梯困人20分钟内到达现场。（提供承诺函、驻场工作人员有效的中华人民共和国特种设备作业人员资格证书（T证）复印件并加盖供应商单位公章）</w:t>
      </w:r>
    </w:p>
    <w:p w14:paraId="193326A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项目服务期内，驻场维保人员原则上应保持不变，若驻场维保人员辞职，供应商应至少提前一个月告知采购人（并提供离职证明等相关资料）；若供应商对本项目驻场维保人员进行内部工作调动，必须经采购人同意后方可执行。</w:t>
      </w:r>
    </w:p>
    <w:p w14:paraId="357A6441">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7、项目服务期内，供应商负责申报定期安全检验，并取得《特种设备使用标志》，检验所需费用由采购人承担。</w:t>
      </w:r>
    </w:p>
    <w:p w14:paraId="1A2CE66D">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8、供应商保证定期检验合格，否则承担复检的一切费用，直至合格为止。（提供承诺函并加盖供应商单位公章）</w:t>
      </w:r>
    </w:p>
    <w:p w14:paraId="7FB85F3F">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9、供应商须在原电梯使用合格证到期前一周，将新的检验报告和合格证提交予采购人。</w:t>
      </w:r>
    </w:p>
    <w:p w14:paraId="6B542A8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为提高维修更换效率，供应商需设立本项目备件库，设备备件库设点在供应商备件库处，保证采购人因维修需使用到备件库设备时，4小时内能完成替换，恢复正常使用，备件库清单如下：变压器、光幕、制动电阻、门电机、对讲专用电源、五方对讲、平层感应器。（提供承诺函并加盖供应商单位公章）</w:t>
      </w:r>
    </w:p>
    <w:p w14:paraId="20E8A686">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11、项目服务期内，如设施设备维修需更换零配件，300 元（含）以内的配件更换费用由供应商自行承担。300 元（含）以内的配件清单详见附件1。除附件1以外的配件需更换，供应商需立即提交书面报告给采购人，由采购人负责配件的购买，供应商并有义务协助采购人购买有关材料及鉴定购买材料的品质，且不能另收费用。配件买回之后的安装及电梯调试、修复等工作由供应商负责。如采购人在供应商处购买的配件，则被更换配件在质保期内损坏再更换的费用由供应商承担。（提供承诺备件单价为项目所在地的最低价的承诺函并加盖供应商单位公章）</w:t>
      </w:r>
    </w:p>
    <w:p w14:paraId="500443CE">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12、如电梯损坏或发生意外，驻场的维修人员不具备技术能力即时处理时，供应商需在1小时内派资深维修人员到场处理，使损坏电梯能12小时内恢复正常运作。如在 12 小时内不能恢复正常（机械故障除外）,供应商立即采用备用控制电路板,电梯配件及时更换,先恢复电梯运行。如该故障在 24 小时内不能修复，供应商应将设备故障以及原因以书面形式告知采购人，并尽快修复。（提供承诺函并加盖供应商单位公章）</w:t>
      </w:r>
    </w:p>
    <w:p w14:paraId="38881DC8">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13、供应商负责轿厢、机房、监控中心等五方通话连线及通话设备的维保。</w:t>
      </w:r>
    </w:p>
    <w:p w14:paraId="752A01B5">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14、服务期间，供应商承担维保电梯发生的非人为因素引起的一切事故责任及维保过程中的施工安全责任。未经采购人允许，供应商不得带领无关人员进入电梯机房、轿顶及底坑，由此发生的一切安全责任由供应商自行承担。</w:t>
      </w:r>
    </w:p>
    <w:p w14:paraId="0AF97D9D">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15、负责采购人的电梯应急救援工作。</w:t>
      </w:r>
    </w:p>
    <w:p w14:paraId="7072E839">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16、负责协助使用单位进行应急演练、电梯临时管控等工作。</w:t>
      </w:r>
    </w:p>
    <w:p w14:paraId="162BBC9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17、电梯维保原则：维保过程中必须确保每栋楼有一部电梯能正常运行，维修保养时间错开上下班高峰期进行。</w:t>
      </w:r>
    </w:p>
    <w:p w14:paraId="31A7B181">
      <w:pPr>
        <w:numPr>
          <w:ilvl w:val="0"/>
          <w:numId w:val="0"/>
        </w:num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三、商务要求及其他：</w:t>
      </w:r>
    </w:p>
    <w:p w14:paraId="2A6274A8">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1、服务期限：3年。</w:t>
      </w:r>
    </w:p>
    <w:p w14:paraId="0F61F7C3">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2、验收方式:成交供应商与采购人参照《财政部关于进一步加强政府采购需求和履约验收管理的指导意见》(财库〔2016〕205 号)的要求进行验收。</w:t>
      </w:r>
    </w:p>
    <w:p w14:paraId="0C084AE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3、付款方式： </w:t>
      </w:r>
    </w:p>
    <w:p w14:paraId="5ECAF4C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3.1、即签订合同半年后支付年度维保金额的50%，一年后再支付年度维保费50%。 </w:t>
      </w:r>
    </w:p>
    <w:p w14:paraId="2A70D3B2">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3.2、首年度未满一年的，根据报价分月折算，按照实际服务月份结算。 </w:t>
      </w:r>
    </w:p>
    <w:p w14:paraId="34B815E7">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3.3、付款前，供应商须向采购人出具合法有效的完税发票及凭证资料进行支付结算，供应商未履行本条义务的，采购人有权延迟付款且不承担违约责任。</w:t>
      </w:r>
    </w:p>
    <w:p w14:paraId="0F389B10">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4、报价要求：供应商报价包含设备维修保养所发生的人工费、差旅费、工具费、保险费及价格在人民币300元/件（含人民币300元）以下的配件费等一切与维修、保养有关的费用。</w:t>
      </w:r>
    </w:p>
    <w:p w14:paraId="2DAFA77E">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5、违约责任 </w:t>
      </w:r>
    </w:p>
    <w:p w14:paraId="010DCB3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5.1、因供应商维保或电梯本身问题（供应商未及时告知采购人的情况下）等原因造成电梯事故（冲顶或蹲底等）责任由供应商承担，采购人除有权单方无条件终止合同外，还有权要求供应商支付年度合同总金额10%的违约金。 </w:t>
      </w:r>
    </w:p>
    <w:p w14:paraId="48DDAEA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5.2、如经特种设备监督部门或其他权威部门检查或鉴定电梯存在运行安全等问题（供应商未及时告知采购人的情况下），检测出的一般安全隐患采购人有权按照1000元/次扣款，重大安全隐患供应商应按照3000元/次扣款。 </w:t>
      </w:r>
    </w:p>
    <w:p w14:paraId="78D6114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5.3、在电梯年检到期前未取得电梯使用合格证，扣除当年服务费10%。</w:t>
      </w:r>
    </w:p>
    <w:p w14:paraId="59A788CD">
      <w:pPr>
        <w:pStyle w:val="5"/>
        <w:rPr>
          <w:rFonts w:hint="eastAsia"/>
          <w:highlight w:val="none"/>
        </w:rPr>
      </w:pPr>
      <w:r>
        <w:rPr>
          <w:rFonts w:hint="eastAsia"/>
          <w:highlight w:val="none"/>
        </w:rPr>
        <w:t>附件1:电梯常用 300 元（含）以内配件清单</w:t>
      </w:r>
    </w:p>
    <w:tbl>
      <w:tblPr>
        <w:tblStyle w:val="17"/>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30"/>
        <w:gridCol w:w="5637"/>
        <w:gridCol w:w="1192"/>
      </w:tblGrid>
      <w:tr w14:paraId="3233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0" w:type="dxa"/>
            <w:vAlign w:val="center"/>
          </w:tcPr>
          <w:p w14:paraId="3A612B8E">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序号</w:t>
            </w:r>
          </w:p>
        </w:tc>
        <w:tc>
          <w:tcPr>
            <w:tcW w:w="830" w:type="dxa"/>
            <w:vAlign w:val="center"/>
          </w:tcPr>
          <w:p w14:paraId="444DDAFA">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位置</w:t>
            </w:r>
          </w:p>
        </w:tc>
        <w:tc>
          <w:tcPr>
            <w:tcW w:w="5637" w:type="dxa"/>
            <w:vAlign w:val="center"/>
          </w:tcPr>
          <w:p w14:paraId="0153E87E">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rPr>
              <w:t>配件名称</w:t>
            </w:r>
          </w:p>
        </w:tc>
        <w:tc>
          <w:tcPr>
            <w:tcW w:w="1192" w:type="dxa"/>
            <w:vAlign w:val="center"/>
          </w:tcPr>
          <w:p w14:paraId="6B7EB315">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备注</w:t>
            </w:r>
          </w:p>
        </w:tc>
      </w:tr>
      <w:tr w14:paraId="311A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80" w:type="dxa"/>
            <w:vAlign w:val="center"/>
          </w:tcPr>
          <w:p w14:paraId="7D18844F">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w:t>
            </w:r>
          </w:p>
        </w:tc>
        <w:tc>
          <w:tcPr>
            <w:tcW w:w="830" w:type="dxa"/>
            <w:vAlign w:val="center"/>
          </w:tcPr>
          <w:p w14:paraId="130E8AF2">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机房</w:t>
            </w:r>
          </w:p>
        </w:tc>
        <w:tc>
          <w:tcPr>
            <w:tcW w:w="5637" w:type="dxa"/>
            <w:vAlign w:val="center"/>
          </w:tcPr>
          <w:p w14:paraId="15921F75">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厅门继电器、安全继电器、消防继电器、其它小型继电器、照明空气开关、抱闸扳手、各种保险、曳引机O型圈、蜗杆油封、联轴橡胶、各类插头/插座、电源盒。</w:t>
            </w:r>
          </w:p>
        </w:tc>
        <w:tc>
          <w:tcPr>
            <w:tcW w:w="1192" w:type="dxa"/>
          </w:tcPr>
          <w:p w14:paraId="3D39FE35">
            <w:pPr>
              <w:pStyle w:val="2"/>
              <w:rPr>
                <w:rFonts w:hint="eastAsia" w:ascii="仿宋" w:hAnsi="仿宋" w:eastAsia="仿宋" w:cs="仿宋"/>
                <w:color w:val="auto"/>
                <w:sz w:val="32"/>
                <w:szCs w:val="32"/>
                <w:highlight w:val="none"/>
                <w:vertAlign w:val="baseline"/>
                <w:lang w:val="en-US" w:eastAsia="zh-CN"/>
              </w:rPr>
            </w:pPr>
          </w:p>
        </w:tc>
      </w:tr>
      <w:tr w14:paraId="0325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80" w:type="dxa"/>
            <w:vAlign w:val="center"/>
          </w:tcPr>
          <w:p w14:paraId="5FB4A9F5">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w:t>
            </w:r>
          </w:p>
        </w:tc>
        <w:tc>
          <w:tcPr>
            <w:tcW w:w="830" w:type="dxa"/>
            <w:vAlign w:val="center"/>
          </w:tcPr>
          <w:p w14:paraId="2900F0F0">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轿厢</w:t>
            </w:r>
          </w:p>
        </w:tc>
        <w:tc>
          <w:tcPr>
            <w:tcW w:w="5637" w:type="dxa"/>
            <w:vAlign w:val="center"/>
          </w:tcPr>
          <w:p w14:paraId="0220749F">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安全窗开关、安全触板开关、安全触板开关线、安全钳开关、光电开关线、超载开关、检修开关、方向灯泡、轿门滑块、报警蜂鸣 器、导靴衬片、操纵盘锁、直驶按钮、门刀轮、门机凸轮开关、轿内检修盒开关、照明镇流器、轿门开关、应急灯泡、检修灯座、 油盒毡垫、内外呼梯按钮。</w:t>
            </w:r>
          </w:p>
        </w:tc>
        <w:tc>
          <w:tcPr>
            <w:tcW w:w="1192" w:type="dxa"/>
          </w:tcPr>
          <w:p w14:paraId="7284B1F9">
            <w:pPr>
              <w:pStyle w:val="2"/>
              <w:rPr>
                <w:rFonts w:hint="eastAsia" w:ascii="仿宋" w:hAnsi="仿宋" w:eastAsia="仿宋" w:cs="仿宋"/>
                <w:color w:val="auto"/>
                <w:sz w:val="32"/>
                <w:szCs w:val="32"/>
                <w:highlight w:val="none"/>
                <w:vertAlign w:val="baseline"/>
                <w:lang w:val="en-US" w:eastAsia="zh-CN"/>
              </w:rPr>
            </w:pPr>
          </w:p>
        </w:tc>
      </w:tr>
      <w:tr w14:paraId="236B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0" w:type="dxa"/>
            <w:vAlign w:val="center"/>
          </w:tcPr>
          <w:p w14:paraId="458DB170">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3</w:t>
            </w:r>
          </w:p>
        </w:tc>
        <w:tc>
          <w:tcPr>
            <w:tcW w:w="830" w:type="dxa"/>
            <w:vAlign w:val="center"/>
          </w:tcPr>
          <w:p w14:paraId="1E47ACAD">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厅门</w:t>
            </w:r>
          </w:p>
        </w:tc>
        <w:tc>
          <w:tcPr>
            <w:tcW w:w="5637" w:type="dxa"/>
            <w:vAlign w:val="center"/>
          </w:tcPr>
          <w:p w14:paraId="5DB77367">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厅门导靴、厅门三角锁、厅门电缆架、门锁电缆、层显电缆、厅门动触点、厅门静触点、方向灯泡、消防开关、消防开关护片。</w:t>
            </w:r>
          </w:p>
        </w:tc>
        <w:tc>
          <w:tcPr>
            <w:tcW w:w="1192" w:type="dxa"/>
          </w:tcPr>
          <w:p w14:paraId="1EC28317">
            <w:pPr>
              <w:pStyle w:val="2"/>
              <w:rPr>
                <w:rFonts w:hint="eastAsia" w:ascii="仿宋" w:hAnsi="仿宋" w:eastAsia="仿宋" w:cs="仿宋"/>
                <w:color w:val="auto"/>
                <w:sz w:val="32"/>
                <w:szCs w:val="32"/>
                <w:highlight w:val="none"/>
                <w:vertAlign w:val="baseline"/>
                <w:lang w:val="en-US" w:eastAsia="zh-CN"/>
              </w:rPr>
            </w:pPr>
          </w:p>
        </w:tc>
      </w:tr>
      <w:tr w14:paraId="0BC7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0" w:type="dxa"/>
            <w:vAlign w:val="center"/>
          </w:tcPr>
          <w:p w14:paraId="4A18BFF7">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4</w:t>
            </w:r>
          </w:p>
        </w:tc>
        <w:tc>
          <w:tcPr>
            <w:tcW w:w="830" w:type="dxa"/>
            <w:vAlign w:val="center"/>
          </w:tcPr>
          <w:p w14:paraId="45AEA507">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井道</w:t>
            </w:r>
          </w:p>
        </w:tc>
        <w:tc>
          <w:tcPr>
            <w:tcW w:w="5637" w:type="dxa"/>
            <w:vAlign w:val="center"/>
          </w:tcPr>
          <w:p w14:paraId="792BB619">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外呼终端电阻、对重导靴衬片、油盒毡垫、接线端子、电缆支架、换速开关、接道板(8K)、接道板(13K)、压道板(8K)、压道板(13K)。</w:t>
            </w:r>
          </w:p>
        </w:tc>
        <w:tc>
          <w:tcPr>
            <w:tcW w:w="1192" w:type="dxa"/>
          </w:tcPr>
          <w:p w14:paraId="00831732">
            <w:pPr>
              <w:pStyle w:val="2"/>
              <w:rPr>
                <w:rFonts w:hint="eastAsia" w:ascii="仿宋" w:hAnsi="仿宋" w:eastAsia="仿宋" w:cs="仿宋"/>
                <w:color w:val="auto"/>
                <w:sz w:val="32"/>
                <w:szCs w:val="32"/>
                <w:highlight w:val="none"/>
                <w:vertAlign w:val="baseline"/>
                <w:lang w:val="en-US" w:eastAsia="zh-CN"/>
              </w:rPr>
            </w:pPr>
          </w:p>
        </w:tc>
      </w:tr>
      <w:tr w14:paraId="6408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0" w:type="dxa"/>
            <w:vAlign w:val="center"/>
          </w:tcPr>
          <w:p w14:paraId="0E317252">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5</w:t>
            </w:r>
          </w:p>
        </w:tc>
        <w:tc>
          <w:tcPr>
            <w:tcW w:w="830" w:type="dxa"/>
            <w:vAlign w:val="center"/>
          </w:tcPr>
          <w:p w14:paraId="410D28BC">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底坑</w:t>
            </w:r>
          </w:p>
        </w:tc>
        <w:tc>
          <w:tcPr>
            <w:tcW w:w="5637" w:type="dxa"/>
            <w:vAlign w:val="center"/>
          </w:tcPr>
          <w:p w14:paraId="2A8492C2">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缓冲器开关、急停按钮、继绳开关、接线盒。</w:t>
            </w:r>
          </w:p>
        </w:tc>
        <w:tc>
          <w:tcPr>
            <w:tcW w:w="1192" w:type="dxa"/>
          </w:tcPr>
          <w:p w14:paraId="1FC5E897">
            <w:pPr>
              <w:pStyle w:val="2"/>
              <w:rPr>
                <w:rFonts w:hint="eastAsia" w:ascii="仿宋" w:hAnsi="仿宋" w:eastAsia="仿宋" w:cs="仿宋"/>
                <w:color w:val="auto"/>
                <w:sz w:val="32"/>
                <w:szCs w:val="32"/>
                <w:highlight w:val="none"/>
                <w:vertAlign w:val="baseline"/>
                <w:lang w:val="en-US" w:eastAsia="zh-CN"/>
              </w:rPr>
            </w:pPr>
          </w:p>
        </w:tc>
      </w:tr>
    </w:tbl>
    <w:p w14:paraId="09004A17">
      <w:pPr>
        <w:rPr>
          <w:rFonts w:hint="eastAsia" w:ascii="宋体" w:hAnsi="宋体" w:eastAsia="宋体" w:cs="宋体"/>
          <w:b/>
          <w:bCs/>
          <w:color w:val="000000"/>
          <w:kern w:val="2"/>
          <w:sz w:val="36"/>
          <w:szCs w:val="32"/>
          <w:highlight w:val="none"/>
          <w:lang w:val="en-US" w:eastAsia="zh-CN" w:bidi="ar-SA"/>
        </w:rPr>
      </w:pPr>
    </w:p>
    <w:p w14:paraId="28FB91C8">
      <w:pPr>
        <w:pStyle w:val="2"/>
        <w:rPr>
          <w:rFonts w:hint="eastAsia" w:ascii="宋体" w:hAnsi="宋体" w:eastAsia="宋体" w:cs="宋体"/>
          <w:b/>
          <w:bCs/>
          <w:color w:val="000000"/>
          <w:kern w:val="2"/>
          <w:sz w:val="36"/>
          <w:szCs w:val="32"/>
          <w:highlight w:val="none"/>
          <w:lang w:val="en-US" w:eastAsia="zh-CN" w:bidi="ar-SA"/>
        </w:rPr>
      </w:pPr>
    </w:p>
    <w:p w14:paraId="17608BFC">
      <w:pPr>
        <w:rPr>
          <w:rFonts w:hint="eastAsia"/>
          <w:highlight w:val="none"/>
          <w:lang w:val="en-US" w:eastAsia="zh-CN"/>
        </w:rPr>
      </w:pPr>
    </w:p>
    <w:p w14:paraId="14F460C4">
      <w:pPr>
        <w:pStyle w:val="2"/>
        <w:rPr>
          <w:rFonts w:hint="eastAsia" w:ascii="宋体" w:hAnsi="宋体" w:eastAsia="宋体" w:cs="宋体"/>
          <w:b/>
          <w:bCs/>
          <w:color w:val="000000"/>
          <w:kern w:val="2"/>
          <w:sz w:val="36"/>
          <w:szCs w:val="32"/>
          <w:highlight w:val="none"/>
          <w:lang w:val="en-US" w:eastAsia="zh-CN" w:bidi="ar-SA"/>
        </w:rPr>
      </w:pPr>
    </w:p>
    <w:p w14:paraId="7C6ACEFA">
      <w:pPr>
        <w:rPr>
          <w:rFonts w:hint="eastAsia"/>
          <w:highlight w:val="none"/>
          <w:lang w:val="en-US" w:eastAsia="zh-CN"/>
        </w:rPr>
      </w:pPr>
    </w:p>
    <w:p w14:paraId="7FE36F17">
      <w:pPr>
        <w:pStyle w:val="2"/>
        <w:rPr>
          <w:rFonts w:hint="eastAsia"/>
          <w:highlight w:val="none"/>
          <w:lang w:val="en-US" w:eastAsia="zh-CN"/>
        </w:rPr>
      </w:pPr>
    </w:p>
    <w:p w14:paraId="420A35B4">
      <w:pPr>
        <w:rPr>
          <w:rFonts w:hint="eastAsia"/>
          <w:highlight w:val="none"/>
          <w:lang w:val="en-US" w:eastAsia="zh-CN"/>
        </w:rPr>
      </w:pPr>
    </w:p>
    <w:p w14:paraId="22BB5B39">
      <w:pPr>
        <w:pStyle w:val="5"/>
        <w:jc w:val="center"/>
        <w:rPr>
          <w:rFonts w:hint="eastAsia" w:ascii="宋体" w:hAnsi="宋体" w:eastAsia="宋体" w:cs="宋体"/>
          <w:b/>
          <w:bCs/>
          <w:color w:val="auto"/>
          <w:kern w:val="2"/>
          <w:sz w:val="36"/>
          <w:szCs w:val="32"/>
          <w:highlight w:val="none"/>
          <w:lang w:val="en-US" w:eastAsia="zh-CN" w:bidi="ar-SA"/>
        </w:rPr>
      </w:pPr>
    </w:p>
    <w:p w14:paraId="65703608">
      <w:pPr>
        <w:rPr>
          <w:rFonts w:hint="eastAsia" w:ascii="宋体" w:hAnsi="宋体" w:eastAsia="宋体" w:cs="宋体"/>
          <w:b/>
          <w:bCs/>
          <w:color w:val="auto"/>
          <w:kern w:val="2"/>
          <w:sz w:val="36"/>
          <w:szCs w:val="32"/>
          <w:highlight w:val="none"/>
          <w:lang w:val="en-US" w:eastAsia="zh-CN" w:bidi="ar-SA"/>
        </w:rPr>
      </w:pPr>
    </w:p>
    <w:p w14:paraId="4A8C1C6D">
      <w:pPr>
        <w:pStyle w:val="2"/>
        <w:rPr>
          <w:rFonts w:hint="eastAsia" w:ascii="宋体" w:hAnsi="宋体" w:eastAsia="宋体" w:cs="宋体"/>
          <w:b/>
          <w:bCs/>
          <w:color w:val="auto"/>
          <w:kern w:val="2"/>
          <w:sz w:val="36"/>
          <w:szCs w:val="32"/>
          <w:highlight w:val="none"/>
          <w:lang w:val="en-US" w:eastAsia="zh-CN" w:bidi="ar-SA"/>
        </w:rPr>
      </w:pPr>
    </w:p>
    <w:p w14:paraId="4026F11D">
      <w:pPr>
        <w:rPr>
          <w:rFonts w:hint="eastAsia"/>
          <w:highlight w:val="none"/>
          <w:lang w:val="en-US" w:eastAsia="zh-CN"/>
        </w:rPr>
      </w:pPr>
    </w:p>
    <w:p w14:paraId="1DB8B01F">
      <w:pPr>
        <w:pStyle w:val="5"/>
        <w:jc w:val="center"/>
        <w:rPr>
          <w:rFonts w:hint="eastAsia"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第三章  响应文件格式</w:t>
      </w:r>
      <w:bookmarkEnd w:id="6"/>
      <w:bookmarkEnd w:id="7"/>
      <w:bookmarkEnd w:id="8"/>
      <w:bookmarkEnd w:id="9"/>
      <w:bookmarkEnd w:id="10"/>
      <w:bookmarkEnd w:id="11"/>
      <w:bookmarkEnd w:id="12"/>
    </w:p>
    <w:p w14:paraId="5343BD8D">
      <w:pPr>
        <w:spacing w:line="360" w:lineRule="auto"/>
        <w:jc w:val="center"/>
        <w:rPr>
          <w:rFonts w:hint="eastAsia" w:ascii="楷体" w:hAnsi="楷体" w:eastAsia="楷体" w:cs="楷体"/>
          <w:color w:val="auto"/>
          <w:szCs w:val="24"/>
          <w:highlight w:val="none"/>
        </w:rPr>
      </w:pPr>
    </w:p>
    <w:p w14:paraId="01ECB777">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梓潼县人民医院</w:t>
      </w:r>
    </w:p>
    <w:p w14:paraId="2A9838AC">
      <w:pPr>
        <w:jc w:val="center"/>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eastAsia="zh-CN"/>
        </w:rPr>
        <w:t>电梯维保服务采购项目</w:t>
      </w:r>
    </w:p>
    <w:p w14:paraId="627E4F7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响</w:t>
      </w:r>
    </w:p>
    <w:p w14:paraId="6952543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应</w:t>
      </w:r>
    </w:p>
    <w:p w14:paraId="01E0CE25">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文</w:t>
      </w:r>
    </w:p>
    <w:p w14:paraId="6BACE344">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件</w:t>
      </w:r>
    </w:p>
    <w:p w14:paraId="62888337">
      <w:pPr>
        <w:spacing w:line="900" w:lineRule="exact"/>
        <w:ind w:firstLine="1680" w:firstLineChars="200"/>
        <w:jc w:val="center"/>
        <w:rPr>
          <w:rFonts w:hint="eastAsia" w:ascii="楷体" w:hAnsi="楷体" w:eastAsia="楷体" w:cs="楷体"/>
          <w:color w:val="auto"/>
          <w:sz w:val="84"/>
          <w:highlight w:val="none"/>
        </w:rPr>
      </w:pPr>
    </w:p>
    <w:p w14:paraId="345B0F51">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lang w:val="en-US" w:eastAsia="zh-CN"/>
        </w:rPr>
        <w:t>投标</w:t>
      </w:r>
      <w:r>
        <w:rPr>
          <w:rFonts w:hint="eastAsia" w:ascii="楷体" w:hAnsi="楷体" w:eastAsia="楷体" w:cs="楷体"/>
          <w:color w:val="auto"/>
          <w:szCs w:val="24"/>
          <w:highlight w:val="none"/>
        </w:rPr>
        <w:t>供应商(盖章)：</w:t>
      </w:r>
    </w:p>
    <w:p w14:paraId="581CD452">
      <w:pPr>
        <w:spacing w:line="600" w:lineRule="exact"/>
        <w:ind w:firstLine="640" w:firstLineChars="200"/>
        <w:jc w:val="center"/>
        <w:rPr>
          <w:rFonts w:hint="eastAsia" w:ascii="楷体" w:hAnsi="楷体" w:eastAsia="楷体" w:cs="楷体"/>
          <w:color w:val="auto"/>
          <w:szCs w:val="24"/>
          <w:highlight w:val="none"/>
        </w:rPr>
      </w:pPr>
    </w:p>
    <w:p w14:paraId="16E11035">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法定代表人（负责人）或委托代理人(签字)：</w:t>
      </w:r>
    </w:p>
    <w:p w14:paraId="223C01AD">
      <w:pPr>
        <w:spacing w:line="600" w:lineRule="exact"/>
        <w:rPr>
          <w:rFonts w:hint="eastAsia" w:ascii="楷体" w:hAnsi="楷体" w:eastAsia="楷体" w:cs="楷体"/>
          <w:color w:val="auto"/>
          <w:szCs w:val="24"/>
          <w:highlight w:val="none"/>
        </w:rPr>
      </w:pPr>
    </w:p>
    <w:p w14:paraId="08A957C6">
      <w:pPr>
        <w:spacing w:line="6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r>
        <w:rPr>
          <w:rFonts w:hint="eastAsia" w:ascii="楷体" w:hAnsi="楷体" w:eastAsia="楷体" w:cs="楷体"/>
          <w:color w:val="auto"/>
          <w:szCs w:val="24"/>
          <w:highlight w:val="none"/>
          <w:u w:val="single"/>
          <w:lang w:eastAsia="zh-CN"/>
        </w:rPr>
        <w:t>2025</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14:paraId="6B9A2064">
      <w:pPr>
        <w:pStyle w:val="3"/>
        <w:ind w:firstLine="0" w:firstLineChars="0"/>
        <w:jc w:val="center"/>
        <w:rPr>
          <w:rFonts w:hint="eastAsia" w:ascii="楷体" w:hAnsi="楷体" w:eastAsia="楷体" w:cs="楷体"/>
          <w:bCs w:val="0"/>
          <w:color w:val="auto"/>
          <w:sz w:val="36"/>
          <w:szCs w:val="36"/>
          <w:highlight w:val="none"/>
        </w:rPr>
      </w:pPr>
      <w:bookmarkStart w:id="13" w:name="_Toc207166762"/>
    </w:p>
    <w:p w14:paraId="3E71A17C">
      <w:pPr>
        <w:rPr>
          <w:rFonts w:hint="eastAsia"/>
          <w:color w:val="auto"/>
          <w:highlight w:val="none"/>
        </w:rPr>
      </w:pPr>
    </w:p>
    <w:p w14:paraId="65E08EB4">
      <w:pPr>
        <w:pStyle w:val="3"/>
        <w:ind w:firstLine="0" w:firstLineChars="0"/>
        <w:jc w:val="both"/>
        <w:rPr>
          <w:rFonts w:hint="eastAsia" w:ascii="楷体" w:hAnsi="楷体" w:eastAsia="楷体" w:cs="楷体"/>
          <w:bCs w:val="0"/>
          <w:color w:val="auto"/>
          <w:sz w:val="36"/>
          <w:szCs w:val="36"/>
          <w:highlight w:val="none"/>
        </w:rPr>
      </w:pPr>
    </w:p>
    <w:p w14:paraId="620D1C00">
      <w:pPr>
        <w:pStyle w:val="3"/>
        <w:ind w:firstLine="0" w:firstLineChars="0"/>
        <w:jc w:val="center"/>
        <w:rPr>
          <w:rFonts w:hint="eastAsia" w:ascii="仿宋" w:hAnsi="仿宋" w:eastAsia="仿宋" w:cs="仿宋"/>
          <w:bCs w:val="0"/>
          <w:color w:val="auto"/>
          <w:sz w:val="36"/>
          <w:szCs w:val="36"/>
          <w:highlight w:val="none"/>
        </w:rPr>
      </w:pPr>
      <w:r>
        <w:rPr>
          <w:rFonts w:hint="eastAsia" w:ascii="仿宋" w:hAnsi="仿宋" w:eastAsia="仿宋" w:cs="仿宋"/>
          <w:bCs w:val="0"/>
          <w:color w:val="auto"/>
          <w:sz w:val="36"/>
          <w:szCs w:val="36"/>
          <w:highlight w:val="none"/>
        </w:rPr>
        <w:t>目  录</w:t>
      </w:r>
      <w:bookmarkEnd w:id="13"/>
    </w:p>
    <w:p w14:paraId="4A5C378F">
      <w:pPr>
        <w:spacing w:line="360" w:lineRule="auto"/>
        <w:rPr>
          <w:rFonts w:hint="eastAsia" w:ascii="仿宋" w:hAnsi="仿宋" w:eastAsia="仿宋" w:cs="仿宋"/>
          <w:b/>
          <w:bCs/>
          <w:color w:val="auto"/>
          <w:sz w:val="44"/>
          <w:highlight w:val="none"/>
        </w:rPr>
      </w:pPr>
    </w:p>
    <w:p w14:paraId="0895102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营业执照副本复印件及相关资质复印件</w:t>
      </w:r>
    </w:p>
    <w:p w14:paraId="61542A16">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报价函</w:t>
      </w:r>
    </w:p>
    <w:p w14:paraId="3A4A684D">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法定代表人（负责人）身份证明书</w:t>
      </w:r>
    </w:p>
    <w:p w14:paraId="68F02F2C">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法定代表人（负责人）授权委托书</w:t>
      </w:r>
    </w:p>
    <w:p w14:paraId="26FF1C9D">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承诺书</w:t>
      </w:r>
    </w:p>
    <w:p w14:paraId="07833572">
      <w:pPr>
        <w:numPr>
          <w:ilvl w:val="0"/>
          <w:numId w:val="1"/>
        </w:numPr>
        <w:spacing w:line="360" w:lineRule="auto"/>
        <w:ind w:left="0" w:leftChars="0" w:firstLine="420" w:firstLineChars="0"/>
        <w:rPr>
          <w:rFonts w:hint="eastAsia" w:ascii="宋体" w:hAnsi="宋体"/>
          <w:bCs/>
          <w:color w:val="auto"/>
          <w:szCs w:val="21"/>
          <w:highlight w:val="none"/>
        </w:rPr>
      </w:pPr>
      <w:r>
        <w:rPr>
          <w:rFonts w:hint="eastAsia" w:ascii="宋体" w:hAnsi="宋体"/>
          <w:bCs/>
          <w:color w:val="auto"/>
          <w:szCs w:val="21"/>
          <w:highlight w:val="none"/>
          <w:lang w:val="en-US" w:eastAsia="zh-CN"/>
        </w:rPr>
        <w:t>服务方案</w:t>
      </w:r>
      <w:r>
        <w:rPr>
          <w:rFonts w:hint="eastAsia" w:ascii="宋体" w:hAnsi="宋体"/>
          <w:bCs/>
          <w:color w:val="auto"/>
          <w:szCs w:val="21"/>
          <w:highlight w:val="none"/>
        </w:rPr>
        <w:t>（自行编制）</w:t>
      </w:r>
    </w:p>
    <w:p w14:paraId="27ECEBDA">
      <w:pPr>
        <w:numPr>
          <w:ilvl w:val="0"/>
          <w:numId w:val="1"/>
        </w:numPr>
        <w:spacing w:line="360" w:lineRule="auto"/>
        <w:ind w:left="0" w:leftChars="0" w:firstLine="420" w:firstLineChars="0"/>
        <w:rPr>
          <w:rFonts w:hint="eastAsia"/>
          <w:color w:val="auto"/>
          <w:highlight w:val="none"/>
          <w:lang w:eastAsia="zh-CN"/>
        </w:rPr>
      </w:pPr>
      <w:r>
        <w:rPr>
          <w:rFonts w:hint="eastAsia" w:ascii="宋体" w:hAnsi="宋体"/>
          <w:bCs/>
          <w:color w:val="auto"/>
          <w:szCs w:val="21"/>
          <w:highlight w:val="none"/>
          <w:lang w:val="en-US" w:eastAsia="zh-CN"/>
        </w:rPr>
        <w:t>应急方案</w:t>
      </w:r>
      <w:r>
        <w:rPr>
          <w:rFonts w:hint="eastAsia" w:ascii="宋体" w:hAnsi="宋体"/>
          <w:bCs/>
          <w:color w:val="auto"/>
          <w:szCs w:val="21"/>
          <w:highlight w:val="none"/>
        </w:rPr>
        <w:t>（自行编制）</w:t>
      </w:r>
    </w:p>
    <w:p w14:paraId="516972F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供应商类似业绩表及证明材料</w:t>
      </w:r>
    </w:p>
    <w:p w14:paraId="39F5945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供应商认为应提供的其他资料（自行编制）</w:t>
      </w:r>
    </w:p>
    <w:p w14:paraId="77061AA4">
      <w:pPr>
        <w:spacing w:line="360" w:lineRule="auto"/>
        <w:ind w:left="560" w:firstLine="321" w:firstLineChars="100"/>
        <w:jc w:val="center"/>
        <w:rPr>
          <w:rFonts w:hint="eastAsia" w:ascii="仿宋" w:hAnsi="仿宋" w:eastAsia="仿宋" w:cs="仿宋"/>
          <w:b/>
          <w:bCs/>
          <w:color w:val="auto"/>
          <w:highlight w:val="none"/>
        </w:rPr>
      </w:pPr>
    </w:p>
    <w:p w14:paraId="509EB4FC">
      <w:pPr>
        <w:spacing w:line="360" w:lineRule="auto"/>
        <w:ind w:left="560" w:firstLine="321" w:firstLineChars="100"/>
        <w:jc w:val="center"/>
        <w:rPr>
          <w:rFonts w:hint="eastAsia" w:ascii="仿宋" w:hAnsi="仿宋" w:eastAsia="仿宋" w:cs="仿宋"/>
          <w:b/>
          <w:bCs/>
          <w:color w:val="auto"/>
          <w:highlight w:val="none"/>
        </w:rPr>
      </w:pPr>
    </w:p>
    <w:p w14:paraId="0D3023FC">
      <w:pPr>
        <w:spacing w:line="360" w:lineRule="auto"/>
        <w:ind w:left="560" w:firstLine="321" w:firstLineChars="100"/>
        <w:jc w:val="center"/>
        <w:rPr>
          <w:rFonts w:hint="eastAsia" w:ascii="仿宋" w:hAnsi="仿宋" w:eastAsia="仿宋" w:cs="仿宋"/>
          <w:b/>
          <w:bCs/>
          <w:color w:val="auto"/>
          <w:highlight w:val="none"/>
        </w:rPr>
      </w:pPr>
    </w:p>
    <w:p w14:paraId="0D831C36">
      <w:pPr>
        <w:spacing w:line="360" w:lineRule="auto"/>
        <w:ind w:left="560" w:firstLine="321" w:firstLineChars="100"/>
        <w:jc w:val="center"/>
        <w:rPr>
          <w:rFonts w:hint="eastAsia" w:ascii="仿宋" w:hAnsi="仿宋" w:eastAsia="仿宋" w:cs="仿宋"/>
          <w:b/>
          <w:bCs/>
          <w:color w:val="auto"/>
          <w:highlight w:val="none"/>
        </w:rPr>
      </w:pPr>
    </w:p>
    <w:p w14:paraId="16BBB9CA">
      <w:pPr>
        <w:spacing w:line="360" w:lineRule="auto"/>
        <w:ind w:left="560" w:firstLine="321" w:firstLineChars="100"/>
        <w:jc w:val="center"/>
        <w:rPr>
          <w:rFonts w:hint="eastAsia" w:ascii="仿宋" w:hAnsi="仿宋" w:eastAsia="仿宋" w:cs="仿宋"/>
          <w:b/>
          <w:bCs/>
          <w:color w:val="auto"/>
          <w:highlight w:val="none"/>
        </w:rPr>
      </w:pPr>
    </w:p>
    <w:p w14:paraId="05C9E0BF">
      <w:pPr>
        <w:spacing w:line="360" w:lineRule="auto"/>
        <w:ind w:left="560" w:firstLine="321" w:firstLineChars="100"/>
        <w:jc w:val="center"/>
        <w:rPr>
          <w:rFonts w:hint="eastAsia" w:ascii="仿宋" w:hAnsi="仿宋" w:eastAsia="仿宋" w:cs="仿宋"/>
          <w:b/>
          <w:bCs/>
          <w:color w:val="auto"/>
          <w:highlight w:val="none"/>
        </w:rPr>
      </w:pPr>
    </w:p>
    <w:p w14:paraId="38D2E1C4">
      <w:pPr>
        <w:spacing w:line="360" w:lineRule="auto"/>
        <w:ind w:left="560" w:firstLine="321" w:firstLineChars="100"/>
        <w:jc w:val="center"/>
        <w:rPr>
          <w:rFonts w:hint="eastAsia" w:ascii="仿宋" w:hAnsi="仿宋" w:eastAsia="仿宋" w:cs="仿宋"/>
          <w:b/>
          <w:bCs/>
          <w:color w:val="auto"/>
          <w:highlight w:val="none"/>
        </w:rPr>
      </w:pPr>
    </w:p>
    <w:p w14:paraId="5D440F52">
      <w:pPr>
        <w:spacing w:line="360" w:lineRule="auto"/>
        <w:ind w:left="560" w:firstLine="321" w:firstLineChars="100"/>
        <w:jc w:val="center"/>
        <w:rPr>
          <w:rFonts w:hint="eastAsia" w:ascii="仿宋" w:hAnsi="仿宋" w:eastAsia="仿宋" w:cs="仿宋"/>
          <w:b/>
          <w:bCs/>
          <w:color w:val="auto"/>
          <w:highlight w:val="none"/>
        </w:rPr>
      </w:pPr>
    </w:p>
    <w:p w14:paraId="17B0A7BF">
      <w:pPr>
        <w:spacing w:line="360" w:lineRule="auto"/>
        <w:ind w:left="560" w:firstLine="321" w:firstLineChars="100"/>
        <w:jc w:val="center"/>
        <w:rPr>
          <w:rFonts w:hint="eastAsia" w:ascii="仿宋" w:hAnsi="仿宋" w:eastAsia="仿宋" w:cs="仿宋"/>
          <w:b/>
          <w:bCs/>
          <w:color w:val="auto"/>
          <w:highlight w:val="none"/>
        </w:rPr>
      </w:pPr>
    </w:p>
    <w:p w14:paraId="5BEA2A06">
      <w:pPr>
        <w:pStyle w:val="3"/>
        <w:numPr>
          <w:ilvl w:val="0"/>
          <w:numId w:val="2"/>
        </w:numPr>
        <w:ind w:left="0" w:leftChars="0" w:firstLine="420" w:firstLineChars="0"/>
        <w:jc w:val="center"/>
        <w:rPr>
          <w:rFonts w:hint="eastAsia" w:ascii="仿宋" w:hAnsi="仿宋" w:eastAsia="仿宋" w:cs="仿宋"/>
          <w:color w:val="auto"/>
          <w:sz w:val="36"/>
          <w:szCs w:val="36"/>
          <w:highlight w:val="none"/>
        </w:rPr>
      </w:pPr>
      <w:bookmarkStart w:id="14" w:name="_Toc207166763"/>
      <w:r>
        <w:rPr>
          <w:rFonts w:hint="eastAsia" w:ascii="仿宋" w:hAnsi="仿宋" w:eastAsia="仿宋" w:cs="仿宋"/>
          <w:color w:val="auto"/>
          <w:sz w:val="36"/>
          <w:szCs w:val="36"/>
          <w:highlight w:val="none"/>
        </w:rPr>
        <w:br w:type="page"/>
      </w:r>
      <w:r>
        <w:rPr>
          <w:rFonts w:hint="eastAsia" w:ascii="仿宋" w:hAnsi="仿宋" w:eastAsia="仿宋" w:cs="仿宋"/>
          <w:color w:val="auto"/>
          <w:sz w:val="32"/>
          <w:szCs w:val="32"/>
          <w:highlight w:val="none"/>
        </w:rPr>
        <w:t>营业执照副本复印件及相关资质复印件盖鲜章</w:t>
      </w:r>
    </w:p>
    <w:p w14:paraId="339107A3">
      <w:pPr>
        <w:pStyle w:val="3"/>
        <w:ind w:firstLine="0" w:firstLineChars="0"/>
        <w:jc w:val="center"/>
        <w:rPr>
          <w:rFonts w:hint="eastAsia" w:ascii="仿宋" w:hAnsi="仿宋" w:eastAsia="仿宋" w:cs="仿宋"/>
          <w:color w:val="auto"/>
          <w:sz w:val="36"/>
          <w:szCs w:val="36"/>
          <w:highlight w:val="none"/>
        </w:rPr>
      </w:pPr>
    </w:p>
    <w:p w14:paraId="6B69E495">
      <w:pPr>
        <w:pStyle w:val="3"/>
        <w:ind w:firstLine="0" w:firstLineChars="0"/>
        <w:jc w:val="center"/>
        <w:rPr>
          <w:rFonts w:hint="eastAsia" w:ascii="仿宋" w:hAnsi="仿宋" w:eastAsia="仿宋" w:cs="仿宋"/>
          <w:color w:val="auto"/>
          <w:sz w:val="36"/>
          <w:szCs w:val="36"/>
          <w:highlight w:val="none"/>
        </w:rPr>
      </w:pPr>
    </w:p>
    <w:p w14:paraId="52160557">
      <w:pPr>
        <w:pStyle w:val="3"/>
        <w:ind w:firstLine="0" w:firstLineChars="0"/>
        <w:jc w:val="center"/>
        <w:rPr>
          <w:rFonts w:hint="eastAsia" w:ascii="仿宋" w:hAnsi="仿宋" w:eastAsia="仿宋" w:cs="仿宋"/>
          <w:color w:val="auto"/>
          <w:sz w:val="36"/>
          <w:szCs w:val="36"/>
          <w:highlight w:val="none"/>
        </w:rPr>
      </w:pPr>
    </w:p>
    <w:p w14:paraId="170B726F">
      <w:pPr>
        <w:pStyle w:val="3"/>
        <w:ind w:firstLine="0" w:firstLineChars="0"/>
        <w:jc w:val="center"/>
        <w:rPr>
          <w:rFonts w:hint="eastAsia" w:ascii="仿宋" w:hAnsi="仿宋" w:eastAsia="仿宋" w:cs="仿宋"/>
          <w:color w:val="auto"/>
          <w:sz w:val="36"/>
          <w:szCs w:val="36"/>
          <w:highlight w:val="none"/>
        </w:rPr>
      </w:pPr>
    </w:p>
    <w:p w14:paraId="5555B0D1">
      <w:pPr>
        <w:pStyle w:val="3"/>
        <w:ind w:firstLine="0" w:firstLineChars="0"/>
        <w:jc w:val="center"/>
        <w:rPr>
          <w:rFonts w:hint="eastAsia" w:ascii="仿宋" w:hAnsi="仿宋" w:eastAsia="仿宋" w:cs="仿宋"/>
          <w:color w:val="auto"/>
          <w:sz w:val="36"/>
          <w:szCs w:val="36"/>
          <w:highlight w:val="none"/>
        </w:rPr>
      </w:pPr>
    </w:p>
    <w:p w14:paraId="62AED17D">
      <w:pPr>
        <w:pStyle w:val="3"/>
        <w:ind w:firstLine="0" w:firstLineChars="0"/>
        <w:jc w:val="center"/>
        <w:rPr>
          <w:rFonts w:hint="eastAsia" w:ascii="仿宋" w:hAnsi="仿宋" w:eastAsia="仿宋" w:cs="仿宋"/>
          <w:color w:val="auto"/>
          <w:sz w:val="36"/>
          <w:szCs w:val="36"/>
          <w:highlight w:val="none"/>
        </w:rPr>
      </w:pPr>
    </w:p>
    <w:p w14:paraId="392C0405">
      <w:pPr>
        <w:pStyle w:val="3"/>
        <w:ind w:firstLine="0" w:firstLineChars="0"/>
        <w:jc w:val="center"/>
        <w:rPr>
          <w:rFonts w:hint="eastAsia" w:ascii="仿宋" w:hAnsi="仿宋" w:eastAsia="仿宋" w:cs="仿宋"/>
          <w:color w:val="auto"/>
          <w:sz w:val="36"/>
          <w:szCs w:val="36"/>
          <w:highlight w:val="none"/>
        </w:rPr>
      </w:pPr>
    </w:p>
    <w:p w14:paraId="47FFDDFC">
      <w:pPr>
        <w:pStyle w:val="3"/>
        <w:ind w:firstLine="0" w:firstLineChars="0"/>
        <w:jc w:val="center"/>
        <w:rPr>
          <w:rFonts w:hint="eastAsia" w:ascii="仿宋" w:hAnsi="仿宋" w:eastAsia="仿宋" w:cs="仿宋"/>
          <w:color w:val="auto"/>
          <w:sz w:val="36"/>
          <w:szCs w:val="36"/>
          <w:highlight w:val="none"/>
        </w:rPr>
      </w:pPr>
    </w:p>
    <w:p w14:paraId="15CA348C">
      <w:pPr>
        <w:pStyle w:val="3"/>
        <w:ind w:firstLine="0" w:firstLineChars="0"/>
        <w:jc w:val="center"/>
        <w:rPr>
          <w:rFonts w:hint="eastAsia" w:ascii="仿宋" w:hAnsi="仿宋" w:eastAsia="仿宋" w:cs="仿宋"/>
          <w:color w:val="auto"/>
          <w:sz w:val="36"/>
          <w:szCs w:val="36"/>
          <w:highlight w:val="none"/>
        </w:rPr>
      </w:pPr>
    </w:p>
    <w:p w14:paraId="2C6E4209">
      <w:pPr>
        <w:pStyle w:val="3"/>
        <w:ind w:firstLine="0" w:firstLineChars="0"/>
        <w:jc w:val="center"/>
        <w:rPr>
          <w:rFonts w:hint="eastAsia" w:ascii="仿宋" w:hAnsi="仿宋" w:eastAsia="仿宋" w:cs="仿宋"/>
          <w:color w:val="auto"/>
          <w:sz w:val="36"/>
          <w:szCs w:val="36"/>
          <w:highlight w:val="none"/>
        </w:rPr>
      </w:pPr>
    </w:p>
    <w:p w14:paraId="28BC59EC">
      <w:pPr>
        <w:pStyle w:val="3"/>
        <w:ind w:firstLine="0" w:firstLineChars="0"/>
        <w:jc w:val="center"/>
        <w:rPr>
          <w:rFonts w:hint="eastAsia" w:ascii="仿宋" w:hAnsi="仿宋" w:eastAsia="仿宋" w:cs="仿宋"/>
          <w:color w:val="auto"/>
          <w:sz w:val="36"/>
          <w:szCs w:val="36"/>
          <w:highlight w:val="none"/>
        </w:rPr>
      </w:pPr>
    </w:p>
    <w:p w14:paraId="51719CEE">
      <w:pPr>
        <w:pStyle w:val="3"/>
        <w:ind w:firstLine="0" w:firstLineChars="0"/>
        <w:jc w:val="center"/>
        <w:rPr>
          <w:rFonts w:hint="eastAsia" w:ascii="仿宋" w:hAnsi="仿宋" w:eastAsia="仿宋" w:cs="仿宋"/>
          <w:color w:val="auto"/>
          <w:sz w:val="36"/>
          <w:szCs w:val="36"/>
          <w:highlight w:val="none"/>
        </w:rPr>
      </w:pPr>
    </w:p>
    <w:p w14:paraId="1FFFED47">
      <w:pPr>
        <w:pStyle w:val="3"/>
        <w:ind w:firstLine="0" w:firstLineChars="0"/>
        <w:jc w:val="center"/>
        <w:rPr>
          <w:rFonts w:hint="eastAsia" w:ascii="仿宋" w:hAnsi="仿宋" w:eastAsia="仿宋" w:cs="仿宋"/>
          <w:color w:val="auto"/>
          <w:sz w:val="36"/>
          <w:szCs w:val="36"/>
          <w:highlight w:val="none"/>
        </w:rPr>
      </w:pPr>
    </w:p>
    <w:p w14:paraId="260D91F8">
      <w:pPr>
        <w:pStyle w:val="3"/>
        <w:ind w:firstLine="0" w:firstLineChars="0"/>
        <w:jc w:val="center"/>
        <w:rPr>
          <w:rFonts w:hint="eastAsia" w:ascii="仿宋" w:hAnsi="仿宋" w:eastAsia="仿宋" w:cs="仿宋"/>
          <w:color w:val="auto"/>
          <w:sz w:val="36"/>
          <w:szCs w:val="36"/>
          <w:highlight w:val="none"/>
        </w:rPr>
      </w:pPr>
    </w:p>
    <w:p w14:paraId="31E6CD39">
      <w:pPr>
        <w:pStyle w:val="3"/>
        <w:ind w:firstLine="0" w:firstLineChars="0"/>
        <w:jc w:val="center"/>
        <w:rPr>
          <w:rFonts w:hint="eastAsia" w:ascii="仿宋" w:hAnsi="仿宋" w:eastAsia="仿宋" w:cs="仿宋"/>
          <w:color w:val="auto"/>
          <w:sz w:val="36"/>
          <w:szCs w:val="36"/>
          <w:highlight w:val="none"/>
        </w:rPr>
      </w:pPr>
    </w:p>
    <w:p w14:paraId="4437A4A2">
      <w:pPr>
        <w:pStyle w:val="3"/>
        <w:ind w:firstLine="0" w:firstLineChars="0"/>
        <w:jc w:val="center"/>
        <w:rPr>
          <w:rFonts w:hint="eastAsia" w:ascii="仿宋" w:hAnsi="仿宋" w:eastAsia="仿宋" w:cs="仿宋"/>
          <w:color w:val="auto"/>
          <w:sz w:val="36"/>
          <w:szCs w:val="36"/>
          <w:highlight w:val="none"/>
        </w:rPr>
      </w:pPr>
    </w:p>
    <w:p w14:paraId="10EDE0F8">
      <w:pPr>
        <w:pStyle w:val="3"/>
        <w:ind w:firstLine="0" w:firstLineChars="0"/>
        <w:jc w:val="center"/>
        <w:rPr>
          <w:rFonts w:hint="eastAsia" w:ascii="仿宋" w:hAnsi="仿宋" w:eastAsia="仿宋" w:cs="仿宋"/>
          <w:color w:val="auto"/>
          <w:sz w:val="36"/>
          <w:szCs w:val="36"/>
          <w:highlight w:val="none"/>
        </w:rPr>
      </w:pPr>
    </w:p>
    <w:p w14:paraId="344D2237">
      <w:pPr>
        <w:pStyle w:val="3"/>
        <w:ind w:firstLine="0" w:firstLineChars="0"/>
        <w:jc w:val="center"/>
        <w:rPr>
          <w:rFonts w:hint="eastAsia" w:ascii="仿宋" w:hAnsi="仿宋" w:eastAsia="仿宋" w:cs="仿宋"/>
          <w:color w:val="auto"/>
          <w:sz w:val="36"/>
          <w:szCs w:val="36"/>
          <w:highlight w:val="none"/>
        </w:rPr>
      </w:pPr>
    </w:p>
    <w:p w14:paraId="2D8E2399">
      <w:pPr>
        <w:pStyle w:val="3"/>
        <w:ind w:firstLine="0" w:firstLineChars="0"/>
        <w:jc w:val="center"/>
        <w:rPr>
          <w:rFonts w:hint="eastAsia" w:ascii="仿宋" w:hAnsi="仿宋" w:eastAsia="仿宋" w:cs="仿宋"/>
          <w:color w:val="auto"/>
          <w:sz w:val="36"/>
          <w:szCs w:val="36"/>
          <w:highlight w:val="none"/>
        </w:rPr>
      </w:pPr>
    </w:p>
    <w:p w14:paraId="0EF47142">
      <w:pPr>
        <w:pStyle w:val="3"/>
        <w:ind w:firstLine="0" w:firstLineChars="0"/>
        <w:jc w:val="center"/>
        <w:rPr>
          <w:rFonts w:hint="eastAsia" w:ascii="仿宋" w:hAnsi="仿宋" w:eastAsia="仿宋" w:cs="仿宋"/>
          <w:color w:val="auto"/>
          <w:sz w:val="36"/>
          <w:szCs w:val="36"/>
          <w:highlight w:val="none"/>
        </w:rPr>
      </w:pPr>
    </w:p>
    <w:p w14:paraId="5D3F2A1E">
      <w:pPr>
        <w:pStyle w:val="3"/>
        <w:ind w:firstLine="0" w:firstLineChars="0"/>
        <w:jc w:val="center"/>
        <w:rPr>
          <w:rFonts w:hint="eastAsia" w:ascii="仿宋" w:hAnsi="仿宋" w:eastAsia="仿宋" w:cs="仿宋"/>
          <w:color w:val="auto"/>
          <w:sz w:val="36"/>
          <w:szCs w:val="36"/>
          <w:highlight w:val="none"/>
        </w:rPr>
      </w:pPr>
    </w:p>
    <w:p w14:paraId="49F9DC08">
      <w:pPr>
        <w:pStyle w:val="3"/>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函</w:t>
      </w:r>
      <w:bookmarkEnd w:id="14"/>
    </w:p>
    <w:p w14:paraId="5563B33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1EE25E3C">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根据已收到“</w:t>
      </w:r>
      <w:r>
        <w:rPr>
          <w:rFonts w:hint="eastAsia" w:ascii="仿宋" w:hAnsi="仿宋" w:eastAsia="仿宋" w:cs="仿宋"/>
          <w:b/>
          <w:bCs/>
          <w:color w:val="auto"/>
          <w:highlight w:val="none"/>
          <w:lang w:eastAsia="zh-CN"/>
        </w:rPr>
        <w:t>电梯维保服务采购项目</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文件，决定参加贵院组织的本项目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采购。</w:t>
      </w:r>
    </w:p>
    <w:p w14:paraId="2CD6FF9F">
      <w:pPr>
        <w:numPr>
          <w:ilvl w:val="0"/>
          <w:numId w:val="3"/>
        </w:numPr>
        <w:spacing w:line="360" w:lineRule="auto"/>
        <w:ind w:left="425" w:leftChars="0" w:hanging="425"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我方完全同意自行承担为</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 xml:space="preserve">过程中所发生的一切费用。项目报价为人民币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元（大写：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w:t>
      </w:r>
    </w:p>
    <w:p w14:paraId="4DB64496">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我方同意所递交的响应文件在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有效期内有效，在此期间内我方有可能成交，我方将接受此约束。</w:t>
      </w:r>
    </w:p>
    <w:p w14:paraId="4DA45203">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除非另外达成协议并生效，成交通知书和我方的响应文件将构成约束我们双方的合同。</w:t>
      </w:r>
    </w:p>
    <w:p w14:paraId="19479D27">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我方接受</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文件中的所有条件。</w:t>
      </w:r>
    </w:p>
    <w:p w14:paraId="1603F604">
      <w:pPr>
        <w:adjustRightInd w:val="0"/>
        <w:snapToGrid w:val="0"/>
        <w:spacing w:line="360" w:lineRule="auto"/>
        <w:jc w:val="left"/>
        <w:rPr>
          <w:rFonts w:hint="eastAsia" w:ascii="仿宋" w:hAnsi="仿宋" w:eastAsia="仿宋" w:cs="仿宋"/>
          <w:color w:val="auto"/>
          <w:highlight w:val="none"/>
        </w:rPr>
      </w:pPr>
    </w:p>
    <w:p w14:paraId="5CE77A12">
      <w:pPr>
        <w:adjustRightInd w:val="0"/>
        <w:snapToGrid w:val="0"/>
        <w:spacing w:line="360" w:lineRule="auto"/>
        <w:jc w:val="left"/>
        <w:rPr>
          <w:rFonts w:hint="eastAsia" w:ascii="仿宋" w:hAnsi="仿宋" w:eastAsia="仿宋" w:cs="仿宋"/>
          <w:color w:val="auto"/>
          <w:highlight w:val="none"/>
        </w:rPr>
      </w:pPr>
    </w:p>
    <w:p w14:paraId="14B932D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77BB5894">
      <w:pPr>
        <w:adjustRightInd w:val="0"/>
        <w:snapToGrid w:val="0"/>
        <w:spacing w:line="360" w:lineRule="auto"/>
        <w:jc w:val="left"/>
        <w:rPr>
          <w:rFonts w:hint="eastAsia" w:ascii="仿宋" w:hAnsi="仿宋" w:eastAsia="仿宋" w:cs="仿宋"/>
          <w:color w:val="auto"/>
          <w:highlight w:val="none"/>
        </w:rPr>
      </w:pPr>
    </w:p>
    <w:p w14:paraId="3FBB4DB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6200EF01">
      <w:pPr>
        <w:adjustRightInd w:val="0"/>
        <w:snapToGrid w:val="0"/>
        <w:spacing w:line="360" w:lineRule="auto"/>
        <w:jc w:val="right"/>
        <w:rPr>
          <w:rFonts w:hint="eastAsia" w:ascii="仿宋" w:hAnsi="仿宋" w:eastAsia="仿宋" w:cs="仿宋"/>
          <w:color w:val="auto"/>
          <w:highlight w:val="none"/>
        </w:rPr>
      </w:pPr>
    </w:p>
    <w:p w14:paraId="0BA5A4A9">
      <w:pPr>
        <w:adjustRightInd w:val="0"/>
        <w:snapToGrid w:val="0"/>
        <w:spacing w:line="360" w:lineRule="auto"/>
        <w:jc w:val="right"/>
        <w:rPr>
          <w:rFonts w:hint="eastAsia" w:ascii="仿宋" w:hAnsi="仿宋" w:eastAsia="仿宋" w:cs="仿宋"/>
          <w:b/>
          <w:color w:val="auto"/>
          <w:sz w:val="36"/>
          <w:highlight w:val="none"/>
        </w:rPr>
      </w:pPr>
      <w:r>
        <w:rPr>
          <w:rFonts w:hint="eastAsia" w:ascii="仿宋" w:hAnsi="仿宋" w:eastAsia="仿宋" w:cs="仿宋"/>
          <w:color w:val="auto"/>
          <w:highlight w:val="none"/>
          <w:lang w:eastAsia="zh-CN"/>
        </w:rPr>
        <w:t>2025</w:t>
      </w:r>
      <w:r>
        <w:rPr>
          <w:rFonts w:hint="eastAsia" w:ascii="仿宋" w:hAnsi="仿宋" w:eastAsia="仿宋" w:cs="仿宋"/>
          <w:color w:val="auto"/>
          <w:highlight w:val="none"/>
        </w:rPr>
        <w:t>年  月  日</w:t>
      </w:r>
    </w:p>
    <w:p w14:paraId="389AA28A">
      <w:pPr>
        <w:pStyle w:val="3"/>
        <w:ind w:firstLine="0" w:firstLineChars="0"/>
        <w:jc w:val="center"/>
        <w:rPr>
          <w:rFonts w:hint="eastAsia" w:ascii="仿宋" w:hAnsi="仿宋" w:eastAsia="仿宋" w:cs="仿宋"/>
          <w:color w:val="auto"/>
          <w:sz w:val="36"/>
          <w:szCs w:val="36"/>
          <w:highlight w:val="none"/>
        </w:rPr>
      </w:pPr>
      <w:bookmarkStart w:id="15" w:name="_Toc207166764"/>
      <w:r>
        <w:rPr>
          <w:rFonts w:hint="eastAsia" w:ascii="仿宋" w:hAnsi="仿宋" w:eastAsia="仿宋" w:cs="仿宋"/>
          <w:color w:val="auto"/>
          <w:sz w:val="36"/>
          <w:szCs w:val="36"/>
          <w:highlight w:val="none"/>
        </w:rPr>
        <w:br w:type="page"/>
      </w:r>
    </w:p>
    <w:p w14:paraId="749546E8">
      <w:pPr>
        <w:pStyle w:val="3"/>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法定代表人（负责人）身份证明书</w:t>
      </w:r>
      <w:bookmarkEnd w:id="15"/>
    </w:p>
    <w:p w14:paraId="29F98088">
      <w:pPr>
        <w:spacing w:line="360" w:lineRule="auto"/>
        <w:rPr>
          <w:rFonts w:hint="eastAsia" w:ascii="仿宋" w:hAnsi="仿宋" w:eastAsia="仿宋" w:cs="仿宋"/>
          <w:color w:val="auto"/>
          <w:highlight w:val="none"/>
          <w:u w:val="single"/>
          <w:shd w:val="pct10" w:color="auto" w:fill="FFFFFF"/>
        </w:rPr>
      </w:pPr>
      <w:r>
        <w:rPr>
          <w:rFonts w:hint="eastAsia" w:ascii="仿宋" w:hAnsi="仿宋" w:eastAsia="仿宋" w:cs="仿宋"/>
          <w:color w:val="auto"/>
          <w:highlight w:val="none"/>
        </w:rPr>
        <w:t>单位名称：</w:t>
      </w:r>
    </w:p>
    <w:p w14:paraId="76EB99FA">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单位性质：</w:t>
      </w:r>
    </w:p>
    <w:p w14:paraId="40C136A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法定地址：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C3ED67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768D9A8C">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经营期限：</w:t>
      </w:r>
      <w:r>
        <w:rPr>
          <w:rFonts w:hint="eastAsia" w:ascii="仿宋" w:hAnsi="仿宋" w:eastAsia="仿宋" w:cs="仿宋"/>
          <w:color w:val="auto"/>
          <w:highlight w:val="none"/>
          <w:u w:val="single"/>
        </w:rPr>
        <w:t xml:space="preserve">                                                                </w:t>
      </w:r>
    </w:p>
    <w:p w14:paraId="5127910E">
      <w:pPr>
        <w:spacing w:line="360" w:lineRule="auto"/>
        <w:ind w:firstLine="610"/>
        <w:rPr>
          <w:rFonts w:hint="eastAsia" w:ascii="仿宋" w:hAnsi="仿宋" w:eastAsia="仿宋" w:cs="仿宋"/>
          <w:color w:val="auto"/>
          <w:highlight w:val="none"/>
        </w:rPr>
      </w:pPr>
    </w:p>
    <w:p w14:paraId="7AE76BF2">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14:paraId="36F93348">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供应商单位名称）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p>
    <w:p w14:paraId="6D2496FA">
      <w:pPr>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417187C3">
      <w:pPr>
        <w:tabs>
          <w:tab w:val="left" w:pos="720"/>
          <w:tab w:val="left" w:pos="900"/>
        </w:tabs>
        <w:spacing w:line="360" w:lineRule="auto"/>
        <w:ind w:firstLine="640" w:firstLineChars="200"/>
        <w:rPr>
          <w:rFonts w:hint="eastAsia" w:ascii="仿宋" w:hAnsi="仿宋" w:eastAsia="仿宋" w:cs="仿宋"/>
          <w:color w:val="auto"/>
          <w:highlight w:val="none"/>
        </w:rPr>
      </w:pPr>
    </w:p>
    <w:p w14:paraId="4D8BEF4B">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身份证复印件盖鲜章</w:t>
      </w:r>
    </w:p>
    <w:p w14:paraId="30BCF8E2">
      <w:pPr>
        <w:tabs>
          <w:tab w:val="left" w:pos="720"/>
          <w:tab w:val="left" w:pos="900"/>
        </w:tabs>
        <w:spacing w:line="360" w:lineRule="auto"/>
        <w:rPr>
          <w:rFonts w:hint="eastAsia" w:ascii="仿宋" w:hAnsi="仿宋" w:eastAsia="仿宋" w:cs="仿宋"/>
          <w:color w:val="auto"/>
          <w:highlight w:val="none"/>
        </w:rPr>
      </w:pPr>
    </w:p>
    <w:p w14:paraId="20A25CC4">
      <w:pPr>
        <w:tabs>
          <w:tab w:val="left" w:pos="720"/>
          <w:tab w:val="left" w:pos="900"/>
        </w:tabs>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18B8BCE2">
      <w:pPr>
        <w:spacing w:line="360" w:lineRule="auto"/>
        <w:rPr>
          <w:rFonts w:hint="eastAsia" w:ascii="仿宋" w:hAnsi="仿宋" w:eastAsia="仿宋" w:cs="仿宋"/>
          <w:color w:val="auto"/>
          <w:sz w:val="36"/>
          <w:szCs w:val="36"/>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lang w:eastAsia="zh-CN"/>
        </w:rPr>
        <w:t>2025</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6" w:name="_Toc207166765"/>
    </w:p>
    <w:p w14:paraId="60FF1D22">
      <w:pPr>
        <w:pStyle w:val="4"/>
        <w:ind w:firstLine="0" w:firstLineChars="0"/>
        <w:rPr>
          <w:rFonts w:hint="eastAsia" w:ascii="仿宋" w:hAnsi="仿宋" w:eastAsia="仿宋" w:cs="仿宋"/>
          <w:color w:val="auto"/>
          <w:sz w:val="36"/>
          <w:szCs w:val="36"/>
          <w:highlight w:val="none"/>
        </w:rPr>
      </w:pPr>
    </w:p>
    <w:p w14:paraId="5FF4FAF7">
      <w:pPr>
        <w:pStyle w:val="4"/>
        <w:ind w:firstLine="361"/>
        <w:rPr>
          <w:rFonts w:hint="eastAsia" w:ascii="仿宋" w:hAnsi="仿宋" w:eastAsia="仿宋" w:cs="仿宋"/>
          <w:color w:val="auto"/>
          <w:sz w:val="36"/>
          <w:szCs w:val="36"/>
          <w:highlight w:val="none"/>
        </w:rPr>
      </w:pPr>
    </w:p>
    <w:p w14:paraId="77BB652F">
      <w:pPr>
        <w:rPr>
          <w:rFonts w:hint="eastAsia"/>
          <w:color w:val="auto"/>
          <w:highlight w:val="none"/>
        </w:rPr>
      </w:pPr>
    </w:p>
    <w:p w14:paraId="508DCCA5">
      <w:pPr>
        <w:pStyle w:val="4"/>
        <w:ind w:left="0" w:leftChars="0" w:firstLine="0" w:firstLineChars="0"/>
        <w:rPr>
          <w:rFonts w:hint="eastAsia" w:ascii="仿宋" w:hAnsi="仿宋" w:eastAsia="仿宋" w:cs="仿宋"/>
          <w:color w:val="auto"/>
          <w:sz w:val="36"/>
          <w:szCs w:val="36"/>
          <w:highlight w:val="none"/>
        </w:rPr>
      </w:pPr>
    </w:p>
    <w:p w14:paraId="048510F1">
      <w:pPr>
        <w:rPr>
          <w:rFonts w:hint="eastAsia" w:ascii="仿宋" w:hAnsi="仿宋" w:eastAsia="仿宋" w:cs="仿宋"/>
          <w:color w:val="auto"/>
          <w:highlight w:val="none"/>
        </w:rPr>
      </w:pPr>
    </w:p>
    <w:p w14:paraId="3BA97DC2">
      <w:pPr>
        <w:pStyle w:val="4"/>
        <w:numPr>
          <w:ilvl w:val="0"/>
          <w:numId w:val="2"/>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法定代表人（负责人）授权委托书</w:t>
      </w:r>
      <w:bookmarkEnd w:id="16"/>
    </w:p>
    <w:p w14:paraId="07E730BD">
      <w:pPr>
        <w:rPr>
          <w:rFonts w:hint="eastAsia" w:ascii="仿宋" w:hAnsi="仿宋" w:eastAsia="仿宋" w:cs="仿宋"/>
          <w:color w:val="auto"/>
          <w:highlight w:val="none"/>
          <w:lang w:val="en-US" w:eastAsia="zh-CN"/>
        </w:rPr>
      </w:pPr>
    </w:p>
    <w:p w14:paraId="5F5349AD">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u w:val="single"/>
        </w:rPr>
        <w:t xml:space="preserve">                                 </w:t>
      </w:r>
    </w:p>
    <w:p w14:paraId="3FDAACEF">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 xml:space="preserve">      （法定人代表（负责人）姓名）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供应商人名称）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，现授权委托</w:t>
      </w:r>
      <w:r>
        <w:rPr>
          <w:rFonts w:hint="eastAsia" w:ascii="仿宋" w:hAnsi="仿宋" w:eastAsia="仿宋" w:cs="仿宋"/>
          <w:color w:val="auto"/>
          <w:highlight w:val="none"/>
          <w:u w:val="single"/>
        </w:rPr>
        <w:t xml:space="preserve">          （姓名）</w:t>
      </w:r>
      <w:r>
        <w:rPr>
          <w:rFonts w:hint="eastAsia" w:ascii="仿宋" w:hAnsi="仿宋" w:eastAsia="仿宋" w:cs="仿宋"/>
          <w:color w:val="auto"/>
          <w:highlight w:val="none"/>
        </w:rPr>
        <w:t>被授权代理人身份证号码：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，为我单位代理人，参加</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活动，代理人在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、成交、合同过程中所签署的一切文件和处理与之有关的一切事务我均予以承认。代理人无转委权。</w:t>
      </w:r>
    </w:p>
    <w:p w14:paraId="7643C7D6">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特此委托。</w:t>
      </w:r>
    </w:p>
    <w:p w14:paraId="3806349F">
      <w:pPr>
        <w:spacing w:line="360" w:lineRule="auto"/>
        <w:ind w:firstLine="570"/>
        <w:jc w:val="left"/>
        <w:rPr>
          <w:rFonts w:hint="eastAsia" w:ascii="仿宋" w:hAnsi="仿宋" w:eastAsia="仿宋" w:cs="仿宋"/>
          <w:color w:val="auto"/>
          <w:highlight w:val="none"/>
        </w:rPr>
      </w:pPr>
    </w:p>
    <w:p w14:paraId="284D1B71">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附件：委托代理人身份证复印件（盖公章）</w:t>
      </w:r>
    </w:p>
    <w:p w14:paraId="6160D851">
      <w:pPr>
        <w:spacing w:line="480" w:lineRule="auto"/>
        <w:ind w:firstLine="4960" w:firstLineChars="1550"/>
        <w:jc w:val="left"/>
        <w:rPr>
          <w:rFonts w:hint="eastAsia" w:ascii="仿宋" w:hAnsi="仿宋" w:eastAsia="仿宋" w:cs="仿宋"/>
          <w:color w:val="auto"/>
          <w:highlight w:val="none"/>
        </w:rPr>
      </w:pPr>
    </w:p>
    <w:p w14:paraId="471EF4CB">
      <w:pPr>
        <w:spacing w:line="480" w:lineRule="auto"/>
        <w:ind w:firstLine="2240" w:firstLineChars="700"/>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EAEF8B9">
      <w:pPr>
        <w:spacing w:line="48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（签字）</w:t>
      </w:r>
    </w:p>
    <w:p w14:paraId="5EBF7E93">
      <w:pPr>
        <w:spacing w:line="48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委托代理人：</w:t>
      </w:r>
      <w:r>
        <w:rPr>
          <w:rFonts w:hint="eastAsia" w:ascii="仿宋" w:hAnsi="仿宋" w:eastAsia="仿宋" w:cs="仿宋"/>
          <w:color w:val="auto"/>
          <w:highlight w:val="none"/>
          <w:u w:val="single"/>
        </w:rPr>
        <w:t xml:space="preserve">                    （签字）</w:t>
      </w:r>
    </w:p>
    <w:p w14:paraId="2FD6C14E">
      <w:pPr>
        <w:spacing w:line="360" w:lineRule="auto"/>
        <w:ind w:firstLine="4960" w:firstLineChars="1550"/>
        <w:jc w:val="right"/>
        <w:rPr>
          <w:rFonts w:hint="eastAsia" w:ascii="仿宋" w:hAnsi="仿宋" w:eastAsia="仿宋" w:cs="仿宋"/>
          <w:color w:val="auto"/>
          <w:highlight w:val="none"/>
        </w:rPr>
      </w:pPr>
    </w:p>
    <w:p w14:paraId="4D68B373">
      <w:pPr>
        <w:spacing w:line="360" w:lineRule="auto"/>
        <w:jc w:val="right"/>
        <w:rPr>
          <w:rFonts w:hint="eastAsia" w:ascii="仿宋" w:hAnsi="仿宋" w:eastAsia="仿宋" w:cs="仿宋"/>
          <w:color w:val="auto"/>
          <w:sz w:val="36"/>
          <w:szCs w:val="36"/>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7" w:name="_Toc207166766"/>
      <w:bookmarkStart w:id="18" w:name="_Toc207166768"/>
    </w:p>
    <w:bookmarkEnd w:id="17"/>
    <w:bookmarkEnd w:id="18"/>
    <w:p w14:paraId="2FFAD689">
      <w:pPr>
        <w:rPr>
          <w:rFonts w:hint="eastAsia" w:ascii="仿宋" w:hAnsi="仿宋" w:eastAsia="仿宋" w:cs="仿宋"/>
          <w:b/>
          <w:bCs/>
          <w:color w:val="auto"/>
          <w:highlight w:val="none"/>
        </w:rPr>
      </w:pPr>
      <w:r>
        <w:rPr>
          <w:rFonts w:hint="eastAsia" w:ascii="仿宋" w:hAnsi="仿宋" w:eastAsia="仿宋" w:cs="仿宋"/>
          <w:b/>
          <w:bCs/>
          <w:color w:val="auto"/>
          <w:highlight w:val="none"/>
        </w:rPr>
        <w:t>注：法定代表人（负责人）亲自参加</w:t>
      </w:r>
      <w:r>
        <w:rPr>
          <w:rFonts w:hint="eastAsia" w:ascii="仿宋" w:hAnsi="仿宋" w:eastAsia="仿宋" w:cs="仿宋"/>
          <w:b/>
          <w:bCs/>
          <w:color w:val="auto"/>
          <w:highlight w:val="none"/>
          <w:lang w:eastAsia="zh-CN"/>
        </w:rPr>
        <w:t>磋商</w:t>
      </w:r>
      <w:r>
        <w:rPr>
          <w:rFonts w:hint="eastAsia" w:ascii="仿宋" w:hAnsi="仿宋" w:eastAsia="仿宋" w:cs="仿宋"/>
          <w:b/>
          <w:bCs/>
          <w:color w:val="auto"/>
          <w:highlight w:val="none"/>
        </w:rPr>
        <w:t>活动则不需提供授权委托书。</w:t>
      </w:r>
    </w:p>
    <w:p w14:paraId="27420E61">
      <w:pPr>
        <w:pStyle w:val="2"/>
        <w:rPr>
          <w:rFonts w:hint="eastAsia" w:ascii="仿宋" w:hAnsi="仿宋" w:eastAsia="仿宋" w:cs="仿宋"/>
          <w:color w:val="auto"/>
          <w:highlight w:val="none"/>
        </w:rPr>
      </w:pPr>
    </w:p>
    <w:p w14:paraId="424FD594">
      <w:pPr>
        <w:numPr>
          <w:ilvl w:val="0"/>
          <w:numId w:val="2"/>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承诺书</w:t>
      </w:r>
    </w:p>
    <w:p w14:paraId="1D6B0B0E">
      <w:pPr>
        <w:spacing w:line="400" w:lineRule="exact"/>
        <w:ind w:firstLine="643" w:firstLineChars="200"/>
        <w:jc w:val="center"/>
        <w:rPr>
          <w:rFonts w:hint="eastAsia" w:ascii="仿宋" w:hAnsi="仿宋" w:eastAsia="仿宋" w:cs="仿宋"/>
          <w:b/>
          <w:color w:val="auto"/>
          <w:highlight w:val="none"/>
        </w:rPr>
      </w:pPr>
    </w:p>
    <w:p w14:paraId="019E45A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5185729F">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一、我公司作为本次采购项目的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供应商，根据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文件要求，现郑重承诺如下：</w:t>
      </w:r>
    </w:p>
    <w:p w14:paraId="291DDB0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（一）具有独立承担民事责任的能力；</w:t>
      </w:r>
    </w:p>
    <w:p w14:paraId="283A9FC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（二）具有良好的商业信誉；</w:t>
      </w:r>
    </w:p>
    <w:p w14:paraId="0B75FBE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（三）具有履行合同所必需的设备和专业技术能力；</w:t>
      </w:r>
    </w:p>
    <w:p w14:paraId="495232B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（四）有依法缴纳税收和社会保障资金的良好记录；</w:t>
      </w:r>
    </w:p>
    <w:p w14:paraId="01542A4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活动前三年内，在经营活动中没有重大违法记录；</w:t>
      </w:r>
    </w:p>
    <w:p w14:paraId="2060AE4C">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（六）法律、行政法规规定的其他条件。</w:t>
      </w:r>
    </w:p>
    <w:p w14:paraId="7130C8F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二、完全接受和满足本项目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文件中规定的实质性要求，如对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文件有异议，已经在递交响应文件截止时间届满前依法进行维权救济，不存在对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文件有异议的同时又参加</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以求侥幸成交或者为实现其他非法目的的行为。</w:t>
      </w:r>
    </w:p>
    <w:p w14:paraId="1F92EC03">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活动中，不存在与单位负责人为同一人或者存在直接控股、管理关系的其他供应商参与同一合同项下的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活动的行为。</w:t>
      </w:r>
    </w:p>
    <w:p w14:paraId="3F8F05A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活动中，不存在和其他供应商在同一合同项下的采购项目中，同时委托同一个自然人、同一家庭的人员、同一单位的人员作为代理人的行为。</w:t>
      </w:r>
    </w:p>
    <w:p w14:paraId="1D6C6899">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五、响应文件中提供的任何资料等响应承诺情况都是真实的、有效的、合法的。</w:t>
      </w:r>
    </w:p>
    <w:p w14:paraId="48432535">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本公司对上述承诺的内容事项真实性负责。如经查实上述承诺的内容事项存在虚假，我公司愿意接受以提供虚假材料谋取成交的法律责任。</w:t>
      </w:r>
    </w:p>
    <w:p w14:paraId="4B7F43F0">
      <w:pPr>
        <w:ind w:firstLine="640" w:firstLineChars="200"/>
        <w:jc w:val="left"/>
        <w:rPr>
          <w:rFonts w:hint="eastAsia" w:ascii="仿宋" w:hAnsi="仿宋" w:eastAsia="仿宋" w:cs="仿宋"/>
          <w:color w:val="auto"/>
          <w:highlight w:val="none"/>
        </w:rPr>
      </w:pPr>
    </w:p>
    <w:p w14:paraId="466349F4">
      <w:pPr>
        <w:ind w:firstLine="640" w:firstLineChars="200"/>
        <w:jc w:val="left"/>
        <w:rPr>
          <w:rFonts w:hint="eastAsia" w:ascii="仿宋" w:hAnsi="仿宋" w:eastAsia="仿宋" w:cs="仿宋"/>
          <w:color w:val="auto"/>
          <w:highlight w:val="none"/>
        </w:rPr>
      </w:pPr>
    </w:p>
    <w:p w14:paraId="1E3642F1">
      <w:pPr>
        <w:adjustRightInd w:val="0"/>
        <w:snapToGrid w:val="0"/>
        <w:spacing w:line="360" w:lineRule="auto"/>
        <w:jc w:val="left"/>
        <w:rPr>
          <w:rFonts w:hint="eastAsia" w:ascii="仿宋" w:hAnsi="仿宋" w:eastAsia="仿宋" w:cs="仿宋"/>
          <w:color w:val="auto"/>
          <w:highlight w:val="none"/>
        </w:rPr>
      </w:pPr>
    </w:p>
    <w:p w14:paraId="6ABC831B">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6EE5E6E">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4FAC5BB6">
      <w:pPr>
        <w:adjustRightInd w:val="0"/>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lang w:eastAsia="zh-CN"/>
        </w:rPr>
        <w:t>2025</w:t>
      </w:r>
      <w:r>
        <w:rPr>
          <w:rFonts w:hint="eastAsia" w:ascii="仿宋" w:hAnsi="仿宋" w:eastAsia="仿宋" w:cs="仿宋"/>
          <w:color w:val="auto"/>
          <w:highlight w:val="none"/>
        </w:rPr>
        <w:t>年   月   日</w:t>
      </w:r>
    </w:p>
    <w:p w14:paraId="49FB46F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E8699A2">
      <w:pPr>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bidi="ar-SA"/>
        </w:rPr>
        <w:t>六、</w:t>
      </w:r>
      <w:r>
        <w:rPr>
          <w:rFonts w:hint="eastAsia" w:ascii="仿宋" w:hAnsi="仿宋" w:eastAsia="仿宋" w:cs="仿宋"/>
          <w:b/>
          <w:bCs w:val="0"/>
          <w:color w:val="auto"/>
          <w:sz w:val="32"/>
          <w:szCs w:val="32"/>
          <w:highlight w:val="none"/>
          <w:lang w:eastAsia="zh-CN"/>
        </w:rPr>
        <w:t>服务方案</w:t>
      </w:r>
    </w:p>
    <w:p w14:paraId="1AF35BED">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6BBA1426">
      <w:pPr>
        <w:pStyle w:val="5"/>
        <w:jc w:val="center"/>
        <w:rPr>
          <w:rFonts w:hint="eastAsia" w:ascii="宋体" w:hAnsi="宋体" w:eastAsia="宋体" w:cs="宋体"/>
          <w:b/>
          <w:bCs/>
          <w:color w:val="auto"/>
          <w:kern w:val="2"/>
          <w:sz w:val="36"/>
          <w:szCs w:val="32"/>
          <w:highlight w:val="none"/>
          <w:lang w:val="en-US" w:eastAsia="zh-CN" w:bidi="ar-SA"/>
        </w:rPr>
      </w:pPr>
    </w:p>
    <w:p w14:paraId="5BC1F78B">
      <w:pPr>
        <w:rPr>
          <w:rFonts w:hint="eastAsia" w:ascii="宋体" w:hAnsi="宋体" w:eastAsia="宋体" w:cs="宋体"/>
          <w:b/>
          <w:bCs/>
          <w:color w:val="auto"/>
          <w:kern w:val="2"/>
          <w:sz w:val="36"/>
          <w:szCs w:val="32"/>
          <w:highlight w:val="none"/>
          <w:lang w:val="en-US" w:eastAsia="zh-CN" w:bidi="ar-SA"/>
        </w:rPr>
      </w:pPr>
    </w:p>
    <w:p w14:paraId="2D11ACAF">
      <w:pPr>
        <w:rPr>
          <w:rFonts w:hint="eastAsia" w:ascii="宋体" w:hAnsi="宋体" w:eastAsia="宋体" w:cs="宋体"/>
          <w:b/>
          <w:bCs/>
          <w:color w:val="auto"/>
          <w:kern w:val="2"/>
          <w:sz w:val="36"/>
          <w:szCs w:val="32"/>
          <w:highlight w:val="none"/>
          <w:lang w:val="en-US" w:eastAsia="zh-CN" w:bidi="ar-SA"/>
        </w:rPr>
      </w:pPr>
    </w:p>
    <w:p w14:paraId="79685DFA">
      <w:pPr>
        <w:rPr>
          <w:rFonts w:hint="eastAsia" w:ascii="宋体" w:hAnsi="宋体" w:eastAsia="宋体" w:cs="宋体"/>
          <w:b/>
          <w:bCs/>
          <w:color w:val="auto"/>
          <w:kern w:val="2"/>
          <w:sz w:val="36"/>
          <w:szCs w:val="32"/>
          <w:highlight w:val="none"/>
          <w:lang w:val="en-US" w:eastAsia="zh-CN" w:bidi="ar-SA"/>
        </w:rPr>
      </w:pPr>
    </w:p>
    <w:p w14:paraId="0C31A719">
      <w:pPr>
        <w:rPr>
          <w:rFonts w:hint="eastAsia" w:ascii="宋体" w:hAnsi="宋体" w:eastAsia="宋体" w:cs="宋体"/>
          <w:b/>
          <w:bCs/>
          <w:color w:val="auto"/>
          <w:kern w:val="2"/>
          <w:sz w:val="36"/>
          <w:szCs w:val="32"/>
          <w:highlight w:val="none"/>
          <w:lang w:val="en-US" w:eastAsia="zh-CN" w:bidi="ar-SA"/>
        </w:rPr>
      </w:pPr>
    </w:p>
    <w:p w14:paraId="0B3F9C4A">
      <w:pPr>
        <w:rPr>
          <w:rFonts w:hint="eastAsia" w:ascii="宋体" w:hAnsi="宋体" w:eastAsia="宋体" w:cs="宋体"/>
          <w:b/>
          <w:bCs/>
          <w:color w:val="auto"/>
          <w:kern w:val="2"/>
          <w:sz w:val="36"/>
          <w:szCs w:val="32"/>
          <w:highlight w:val="none"/>
          <w:lang w:val="en-US" w:eastAsia="zh-CN" w:bidi="ar-SA"/>
        </w:rPr>
      </w:pPr>
    </w:p>
    <w:p w14:paraId="70326B1F">
      <w:pPr>
        <w:rPr>
          <w:rFonts w:hint="eastAsia" w:ascii="宋体" w:hAnsi="宋体" w:eastAsia="宋体" w:cs="宋体"/>
          <w:b/>
          <w:bCs/>
          <w:color w:val="auto"/>
          <w:kern w:val="2"/>
          <w:sz w:val="36"/>
          <w:szCs w:val="32"/>
          <w:highlight w:val="none"/>
          <w:lang w:val="en-US" w:eastAsia="zh-CN" w:bidi="ar-SA"/>
        </w:rPr>
      </w:pPr>
    </w:p>
    <w:p w14:paraId="61B5D0EE">
      <w:pPr>
        <w:rPr>
          <w:rFonts w:hint="eastAsia" w:ascii="宋体" w:hAnsi="宋体" w:eastAsia="宋体" w:cs="宋体"/>
          <w:b/>
          <w:bCs/>
          <w:color w:val="auto"/>
          <w:kern w:val="2"/>
          <w:sz w:val="36"/>
          <w:szCs w:val="32"/>
          <w:highlight w:val="none"/>
          <w:lang w:val="en-US" w:eastAsia="zh-CN" w:bidi="ar-SA"/>
        </w:rPr>
      </w:pPr>
    </w:p>
    <w:p w14:paraId="7D3C2CDA">
      <w:pPr>
        <w:rPr>
          <w:rFonts w:hint="eastAsia" w:ascii="宋体" w:hAnsi="宋体" w:eastAsia="宋体" w:cs="宋体"/>
          <w:b/>
          <w:bCs/>
          <w:color w:val="auto"/>
          <w:kern w:val="2"/>
          <w:sz w:val="36"/>
          <w:szCs w:val="32"/>
          <w:highlight w:val="none"/>
          <w:lang w:val="en-US" w:eastAsia="zh-CN" w:bidi="ar-SA"/>
        </w:rPr>
      </w:pPr>
    </w:p>
    <w:p w14:paraId="691E17FE">
      <w:pPr>
        <w:rPr>
          <w:rFonts w:hint="eastAsia" w:ascii="宋体" w:hAnsi="宋体" w:eastAsia="宋体" w:cs="宋体"/>
          <w:b/>
          <w:bCs/>
          <w:color w:val="auto"/>
          <w:kern w:val="2"/>
          <w:sz w:val="36"/>
          <w:szCs w:val="32"/>
          <w:highlight w:val="none"/>
          <w:lang w:val="en-US" w:eastAsia="zh-CN" w:bidi="ar-SA"/>
        </w:rPr>
      </w:pPr>
    </w:p>
    <w:p w14:paraId="362AB5D2">
      <w:pPr>
        <w:rPr>
          <w:rFonts w:hint="eastAsia" w:ascii="宋体" w:hAnsi="宋体" w:eastAsia="宋体" w:cs="宋体"/>
          <w:b/>
          <w:bCs/>
          <w:color w:val="auto"/>
          <w:kern w:val="2"/>
          <w:sz w:val="36"/>
          <w:szCs w:val="32"/>
          <w:highlight w:val="none"/>
          <w:lang w:val="en-US" w:eastAsia="zh-CN" w:bidi="ar-SA"/>
        </w:rPr>
      </w:pPr>
    </w:p>
    <w:p w14:paraId="638F2729">
      <w:pPr>
        <w:rPr>
          <w:rFonts w:hint="eastAsia" w:ascii="宋体" w:hAnsi="宋体" w:eastAsia="宋体" w:cs="宋体"/>
          <w:b/>
          <w:bCs/>
          <w:color w:val="auto"/>
          <w:kern w:val="2"/>
          <w:sz w:val="36"/>
          <w:szCs w:val="32"/>
          <w:highlight w:val="none"/>
          <w:lang w:val="en-US" w:eastAsia="zh-CN" w:bidi="ar-SA"/>
        </w:rPr>
      </w:pPr>
    </w:p>
    <w:p w14:paraId="32F88D3B">
      <w:pPr>
        <w:rPr>
          <w:rFonts w:hint="eastAsia" w:ascii="宋体" w:hAnsi="宋体" w:eastAsia="宋体" w:cs="宋体"/>
          <w:b/>
          <w:bCs/>
          <w:color w:val="auto"/>
          <w:kern w:val="2"/>
          <w:sz w:val="36"/>
          <w:szCs w:val="32"/>
          <w:highlight w:val="none"/>
          <w:lang w:val="en-US" w:eastAsia="zh-CN" w:bidi="ar-SA"/>
        </w:rPr>
      </w:pPr>
    </w:p>
    <w:p w14:paraId="64EB8810">
      <w:pPr>
        <w:rPr>
          <w:rFonts w:hint="eastAsia" w:ascii="宋体" w:hAnsi="宋体" w:eastAsia="宋体" w:cs="宋体"/>
          <w:b/>
          <w:bCs/>
          <w:color w:val="auto"/>
          <w:kern w:val="2"/>
          <w:sz w:val="36"/>
          <w:szCs w:val="32"/>
          <w:highlight w:val="none"/>
          <w:lang w:val="en-US" w:eastAsia="zh-CN" w:bidi="ar-SA"/>
        </w:rPr>
      </w:pPr>
    </w:p>
    <w:p w14:paraId="6CBEF2FF">
      <w:pPr>
        <w:rPr>
          <w:rFonts w:hint="eastAsia" w:ascii="宋体" w:hAnsi="宋体" w:eastAsia="宋体" w:cs="宋体"/>
          <w:b/>
          <w:bCs/>
          <w:color w:val="auto"/>
          <w:kern w:val="2"/>
          <w:sz w:val="36"/>
          <w:szCs w:val="32"/>
          <w:highlight w:val="none"/>
          <w:lang w:val="en-US" w:eastAsia="zh-CN" w:bidi="ar-SA"/>
        </w:rPr>
      </w:pPr>
    </w:p>
    <w:p w14:paraId="162E73FA">
      <w:pPr>
        <w:rPr>
          <w:rFonts w:hint="eastAsia" w:ascii="宋体" w:hAnsi="宋体" w:eastAsia="宋体" w:cs="宋体"/>
          <w:b/>
          <w:bCs/>
          <w:color w:val="auto"/>
          <w:kern w:val="2"/>
          <w:sz w:val="36"/>
          <w:szCs w:val="32"/>
          <w:highlight w:val="none"/>
          <w:lang w:val="en-US" w:eastAsia="zh-CN" w:bidi="ar-SA"/>
        </w:rPr>
      </w:pPr>
    </w:p>
    <w:p w14:paraId="1B1CD3FC">
      <w:pPr>
        <w:rPr>
          <w:rFonts w:hint="eastAsia" w:ascii="宋体" w:hAnsi="宋体" w:eastAsia="宋体" w:cs="宋体"/>
          <w:b/>
          <w:bCs/>
          <w:color w:val="auto"/>
          <w:kern w:val="2"/>
          <w:sz w:val="36"/>
          <w:szCs w:val="32"/>
          <w:highlight w:val="none"/>
          <w:lang w:val="en-US" w:eastAsia="zh-CN" w:bidi="ar-SA"/>
        </w:rPr>
      </w:pPr>
    </w:p>
    <w:p w14:paraId="5287CC3B">
      <w:pPr>
        <w:rPr>
          <w:rFonts w:hint="eastAsia" w:ascii="宋体" w:hAnsi="宋体" w:eastAsia="宋体" w:cs="宋体"/>
          <w:b/>
          <w:bCs/>
          <w:color w:val="auto"/>
          <w:kern w:val="2"/>
          <w:sz w:val="36"/>
          <w:szCs w:val="32"/>
          <w:highlight w:val="none"/>
          <w:lang w:val="en-US" w:eastAsia="zh-CN" w:bidi="ar-SA"/>
        </w:rPr>
      </w:pPr>
    </w:p>
    <w:p w14:paraId="1B6734CA">
      <w:pPr>
        <w:rPr>
          <w:rFonts w:hint="eastAsia" w:ascii="宋体" w:hAnsi="宋体" w:eastAsia="宋体" w:cs="宋体"/>
          <w:b/>
          <w:bCs/>
          <w:color w:val="auto"/>
          <w:kern w:val="2"/>
          <w:sz w:val="36"/>
          <w:szCs w:val="32"/>
          <w:highlight w:val="none"/>
          <w:lang w:val="en-US" w:eastAsia="zh-CN" w:bidi="ar-SA"/>
        </w:rPr>
      </w:pPr>
    </w:p>
    <w:p w14:paraId="40996C63">
      <w:pPr>
        <w:pStyle w:val="2"/>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lang w:eastAsia="zh-CN"/>
        </w:rPr>
        <w:t>应急方案</w:t>
      </w:r>
    </w:p>
    <w:p w14:paraId="737F385F">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38A62BE7">
      <w:pPr>
        <w:pStyle w:val="5"/>
        <w:jc w:val="center"/>
        <w:rPr>
          <w:rFonts w:hint="eastAsia" w:ascii="宋体" w:hAnsi="宋体" w:eastAsia="宋体" w:cs="宋体"/>
          <w:b/>
          <w:bCs/>
          <w:color w:val="auto"/>
          <w:kern w:val="2"/>
          <w:sz w:val="36"/>
          <w:szCs w:val="32"/>
          <w:highlight w:val="none"/>
          <w:lang w:val="en-US" w:eastAsia="zh-CN" w:bidi="ar-SA"/>
        </w:rPr>
      </w:pPr>
    </w:p>
    <w:p w14:paraId="0675A9A9">
      <w:pPr>
        <w:pStyle w:val="5"/>
        <w:jc w:val="center"/>
        <w:rPr>
          <w:rFonts w:hint="eastAsia" w:ascii="宋体" w:hAnsi="宋体" w:eastAsia="宋体" w:cs="宋体"/>
          <w:b/>
          <w:bCs/>
          <w:color w:val="auto"/>
          <w:kern w:val="2"/>
          <w:sz w:val="36"/>
          <w:szCs w:val="32"/>
          <w:highlight w:val="none"/>
          <w:lang w:val="en-US" w:eastAsia="zh-CN" w:bidi="ar-SA"/>
        </w:rPr>
      </w:pPr>
    </w:p>
    <w:p w14:paraId="4E8E1C33">
      <w:pPr>
        <w:pStyle w:val="5"/>
        <w:jc w:val="center"/>
        <w:rPr>
          <w:rFonts w:hint="eastAsia" w:ascii="宋体" w:hAnsi="宋体" w:eastAsia="宋体" w:cs="宋体"/>
          <w:b/>
          <w:bCs/>
          <w:color w:val="auto"/>
          <w:kern w:val="2"/>
          <w:sz w:val="36"/>
          <w:szCs w:val="32"/>
          <w:highlight w:val="none"/>
          <w:lang w:val="en-US" w:eastAsia="zh-CN" w:bidi="ar-SA"/>
        </w:rPr>
      </w:pPr>
    </w:p>
    <w:p w14:paraId="5C90D571">
      <w:pPr>
        <w:pStyle w:val="5"/>
        <w:jc w:val="center"/>
        <w:rPr>
          <w:rFonts w:hint="eastAsia" w:ascii="宋体" w:hAnsi="宋体" w:eastAsia="宋体" w:cs="宋体"/>
          <w:b/>
          <w:bCs/>
          <w:color w:val="auto"/>
          <w:kern w:val="2"/>
          <w:sz w:val="36"/>
          <w:szCs w:val="32"/>
          <w:highlight w:val="none"/>
          <w:lang w:val="en-US" w:eastAsia="zh-CN" w:bidi="ar-SA"/>
        </w:rPr>
      </w:pPr>
    </w:p>
    <w:p w14:paraId="5392B039">
      <w:pPr>
        <w:pStyle w:val="5"/>
        <w:jc w:val="both"/>
        <w:rPr>
          <w:rFonts w:hint="eastAsia" w:ascii="宋体" w:hAnsi="宋体" w:eastAsia="宋体" w:cs="宋体"/>
          <w:b/>
          <w:bCs/>
          <w:color w:val="auto"/>
          <w:kern w:val="2"/>
          <w:sz w:val="36"/>
          <w:szCs w:val="32"/>
          <w:highlight w:val="none"/>
          <w:lang w:val="en-US" w:eastAsia="zh-CN" w:bidi="ar-SA"/>
        </w:rPr>
      </w:pPr>
    </w:p>
    <w:p w14:paraId="37719E66">
      <w:pPr>
        <w:rPr>
          <w:rFonts w:hint="eastAsia" w:ascii="宋体" w:hAnsi="宋体" w:eastAsia="宋体" w:cs="宋体"/>
          <w:b/>
          <w:bCs/>
          <w:color w:val="auto"/>
          <w:kern w:val="2"/>
          <w:sz w:val="36"/>
          <w:szCs w:val="32"/>
          <w:highlight w:val="none"/>
          <w:lang w:val="en-US" w:eastAsia="zh-CN" w:bidi="ar-SA"/>
        </w:rPr>
      </w:pPr>
    </w:p>
    <w:p w14:paraId="5DCFAEB4">
      <w:pPr>
        <w:pStyle w:val="5"/>
        <w:rPr>
          <w:rFonts w:hint="eastAsia" w:ascii="宋体" w:hAnsi="宋体" w:eastAsia="宋体" w:cs="宋体"/>
          <w:b/>
          <w:bCs/>
          <w:color w:val="auto"/>
          <w:kern w:val="2"/>
          <w:sz w:val="36"/>
          <w:szCs w:val="32"/>
          <w:highlight w:val="none"/>
          <w:lang w:val="en-US" w:eastAsia="zh-CN" w:bidi="ar-SA"/>
        </w:rPr>
      </w:pPr>
    </w:p>
    <w:p w14:paraId="6B2857B6">
      <w:pPr>
        <w:rPr>
          <w:rFonts w:hint="eastAsia" w:ascii="宋体" w:hAnsi="宋体" w:eastAsia="宋体" w:cs="宋体"/>
          <w:b/>
          <w:bCs/>
          <w:color w:val="auto"/>
          <w:kern w:val="2"/>
          <w:sz w:val="36"/>
          <w:szCs w:val="32"/>
          <w:highlight w:val="none"/>
          <w:lang w:val="en-US" w:eastAsia="zh-CN" w:bidi="ar-SA"/>
        </w:rPr>
      </w:pPr>
    </w:p>
    <w:p w14:paraId="21A0F8DE">
      <w:pPr>
        <w:pStyle w:val="5"/>
        <w:rPr>
          <w:rFonts w:hint="eastAsia" w:ascii="宋体" w:hAnsi="宋体" w:eastAsia="宋体" w:cs="宋体"/>
          <w:b/>
          <w:bCs/>
          <w:color w:val="auto"/>
          <w:kern w:val="2"/>
          <w:sz w:val="36"/>
          <w:szCs w:val="32"/>
          <w:highlight w:val="none"/>
          <w:lang w:val="en-US" w:eastAsia="zh-CN" w:bidi="ar-SA"/>
        </w:rPr>
      </w:pPr>
    </w:p>
    <w:p w14:paraId="02C47389">
      <w:pPr>
        <w:rPr>
          <w:rFonts w:hint="eastAsia"/>
          <w:color w:val="auto"/>
          <w:highlight w:val="none"/>
          <w:lang w:val="en-US" w:eastAsia="zh-CN"/>
        </w:rPr>
      </w:pPr>
    </w:p>
    <w:p w14:paraId="0E7084E5">
      <w:pPr>
        <w:pStyle w:val="5"/>
        <w:jc w:val="center"/>
        <w:rPr>
          <w:rFonts w:hint="eastAsia" w:ascii="宋体" w:hAnsi="宋体" w:eastAsia="宋体" w:cs="宋体"/>
          <w:b/>
          <w:bCs/>
          <w:color w:val="auto"/>
          <w:kern w:val="2"/>
          <w:sz w:val="36"/>
          <w:szCs w:val="32"/>
          <w:highlight w:val="none"/>
          <w:lang w:val="en-US" w:eastAsia="zh-CN" w:bidi="ar-SA"/>
        </w:rPr>
      </w:pPr>
    </w:p>
    <w:p w14:paraId="2D6E98E0">
      <w:pPr>
        <w:rPr>
          <w:rFonts w:hint="eastAsia"/>
          <w:color w:val="auto"/>
          <w:highlight w:val="none"/>
          <w:lang w:val="en-US" w:eastAsia="zh-CN"/>
        </w:rPr>
      </w:pPr>
    </w:p>
    <w:p w14:paraId="7BAC7A0E">
      <w:pPr>
        <w:pStyle w:val="5"/>
        <w:rPr>
          <w:rFonts w:hint="eastAsia"/>
          <w:color w:val="auto"/>
          <w:highlight w:val="none"/>
          <w:lang w:val="en-US" w:eastAsia="zh-CN"/>
        </w:rPr>
      </w:pPr>
      <w:r>
        <w:rPr>
          <w:rFonts w:hint="eastAsia"/>
          <w:color w:val="auto"/>
          <w:highlight w:val="none"/>
          <w:lang w:val="en-US" w:eastAsia="zh-CN"/>
        </w:rPr>
        <w:t>八、供应商类似业绩表及证明材料</w:t>
      </w:r>
    </w:p>
    <w:p w14:paraId="488D8193">
      <w:pPr>
        <w:pStyle w:val="5"/>
        <w:jc w:val="center"/>
        <w:rPr>
          <w:rFonts w:hint="eastAsia" w:ascii="宋体" w:hAnsi="宋体" w:eastAsia="宋体" w:cs="宋体"/>
          <w:b/>
          <w:bCs/>
          <w:color w:val="auto"/>
          <w:kern w:val="2"/>
          <w:sz w:val="36"/>
          <w:szCs w:val="32"/>
          <w:highlight w:val="none"/>
          <w:lang w:val="en-US" w:eastAsia="zh-CN" w:bidi="ar-SA"/>
        </w:rPr>
      </w:pPr>
    </w:p>
    <w:p w14:paraId="7483BBB3">
      <w:pPr>
        <w:rPr>
          <w:rFonts w:hint="eastAsia" w:ascii="宋体" w:hAnsi="宋体" w:eastAsia="宋体" w:cs="宋体"/>
          <w:b/>
          <w:bCs/>
          <w:color w:val="auto"/>
          <w:kern w:val="2"/>
          <w:sz w:val="36"/>
          <w:szCs w:val="32"/>
          <w:highlight w:val="none"/>
          <w:lang w:val="en-US" w:eastAsia="zh-CN" w:bidi="ar-SA"/>
        </w:rPr>
      </w:pPr>
    </w:p>
    <w:p w14:paraId="31CCE9E7">
      <w:pPr>
        <w:pStyle w:val="5"/>
        <w:rPr>
          <w:rFonts w:hint="eastAsia" w:ascii="宋体" w:hAnsi="宋体" w:eastAsia="宋体" w:cs="宋体"/>
          <w:b/>
          <w:bCs/>
          <w:color w:val="auto"/>
          <w:kern w:val="2"/>
          <w:sz w:val="36"/>
          <w:szCs w:val="32"/>
          <w:highlight w:val="none"/>
          <w:lang w:val="en-US" w:eastAsia="zh-CN" w:bidi="ar-SA"/>
        </w:rPr>
      </w:pPr>
    </w:p>
    <w:p w14:paraId="67D7CB76">
      <w:pPr>
        <w:rPr>
          <w:rFonts w:hint="eastAsia" w:ascii="宋体" w:hAnsi="宋体" w:eastAsia="宋体" w:cs="宋体"/>
          <w:b/>
          <w:bCs/>
          <w:color w:val="auto"/>
          <w:kern w:val="2"/>
          <w:sz w:val="36"/>
          <w:szCs w:val="32"/>
          <w:highlight w:val="none"/>
          <w:lang w:val="en-US" w:eastAsia="zh-CN" w:bidi="ar-SA"/>
        </w:rPr>
      </w:pPr>
    </w:p>
    <w:p w14:paraId="18C081A6">
      <w:pPr>
        <w:pStyle w:val="5"/>
        <w:rPr>
          <w:rFonts w:hint="eastAsia" w:ascii="宋体" w:hAnsi="宋体" w:eastAsia="宋体" w:cs="宋体"/>
          <w:b/>
          <w:bCs/>
          <w:color w:val="auto"/>
          <w:kern w:val="2"/>
          <w:sz w:val="36"/>
          <w:szCs w:val="32"/>
          <w:highlight w:val="none"/>
          <w:lang w:val="en-US" w:eastAsia="zh-CN" w:bidi="ar-SA"/>
        </w:rPr>
      </w:pPr>
    </w:p>
    <w:p w14:paraId="35D68769">
      <w:pPr>
        <w:rPr>
          <w:rFonts w:hint="eastAsia" w:ascii="宋体" w:hAnsi="宋体" w:eastAsia="宋体" w:cs="宋体"/>
          <w:b/>
          <w:bCs/>
          <w:color w:val="auto"/>
          <w:kern w:val="2"/>
          <w:sz w:val="36"/>
          <w:szCs w:val="32"/>
          <w:highlight w:val="none"/>
          <w:lang w:val="en-US" w:eastAsia="zh-CN" w:bidi="ar-SA"/>
        </w:rPr>
      </w:pPr>
    </w:p>
    <w:p w14:paraId="300C1338">
      <w:pPr>
        <w:pStyle w:val="5"/>
        <w:rPr>
          <w:rFonts w:hint="eastAsia" w:ascii="宋体" w:hAnsi="宋体" w:eastAsia="宋体" w:cs="宋体"/>
          <w:b/>
          <w:bCs/>
          <w:color w:val="auto"/>
          <w:kern w:val="2"/>
          <w:sz w:val="36"/>
          <w:szCs w:val="32"/>
          <w:highlight w:val="none"/>
          <w:lang w:val="en-US" w:eastAsia="zh-CN" w:bidi="ar-SA"/>
        </w:rPr>
      </w:pPr>
    </w:p>
    <w:p w14:paraId="7596453D">
      <w:pPr>
        <w:rPr>
          <w:rFonts w:hint="eastAsia" w:ascii="宋体" w:hAnsi="宋体" w:eastAsia="宋体" w:cs="宋体"/>
          <w:b/>
          <w:bCs/>
          <w:color w:val="auto"/>
          <w:kern w:val="2"/>
          <w:sz w:val="36"/>
          <w:szCs w:val="32"/>
          <w:highlight w:val="none"/>
          <w:lang w:val="en-US" w:eastAsia="zh-CN" w:bidi="ar-SA"/>
        </w:rPr>
      </w:pPr>
    </w:p>
    <w:p w14:paraId="62996E49">
      <w:pPr>
        <w:pStyle w:val="5"/>
        <w:rPr>
          <w:rFonts w:hint="eastAsia" w:ascii="宋体" w:hAnsi="宋体" w:eastAsia="宋体" w:cs="宋体"/>
          <w:b/>
          <w:bCs/>
          <w:color w:val="auto"/>
          <w:kern w:val="2"/>
          <w:sz w:val="36"/>
          <w:szCs w:val="32"/>
          <w:highlight w:val="none"/>
          <w:lang w:val="en-US" w:eastAsia="zh-CN" w:bidi="ar-SA"/>
        </w:rPr>
      </w:pPr>
    </w:p>
    <w:p w14:paraId="05F21B2D">
      <w:pPr>
        <w:rPr>
          <w:rFonts w:hint="eastAsia" w:ascii="宋体" w:hAnsi="宋体" w:eastAsia="宋体" w:cs="宋体"/>
          <w:b/>
          <w:bCs/>
          <w:color w:val="auto"/>
          <w:kern w:val="2"/>
          <w:sz w:val="36"/>
          <w:szCs w:val="32"/>
          <w:highlight w:val="none"/>
          <w:lang w:val="en-US" w:eastAsia="zh-CN" w:bidi="ar-SA"/>
        </w:rPr>
      </w:pPr>
    </w:p>
    <w:p w14:paraId="3FD633DD">
      <w:pPr>
        <w:pStyle w:val="5"/>
        <w:rPr>
          <w:rFonts w:hint="eastAsia" w:ascii="宋体" w:hAnsi="宋体" w:eastAsia="宋体" w:cs="宋体"/>
          <w:b/>
          <w:bCs/>
          <w:color w:val="auto"/>
          <w:kern w:val="2"/>
          <w:sz w:val="36"/>
          <w:szCs w:val="32"/>
          <w:highlight w:val="none"/>
          <w:lang w:val="en-US" w:eastAsia="zh-CN" w:bidi="ar-SA"/>
        </w:rPr>
      </w:pPr>
    </w:p>
    <w:p w14:paraId="19325E84">
      <w:pPr>
        <w:rPr>
          <w:rFonts w:hint="eastAsia" w:ascii="宋体" w:hAnsi="宋体" w:eastAsia="宋体" w:cs="宋体"/>
          <w:b/>
          <w:bCs/>
          <w:color w:val="auto"/>
          <w:kern w:val="2"/>
          <w:sz w:val="36"/>
          <w:szCs w:val="32"/>
          <w:highlight w:val="none"/>
          <w:lang w:val="en-US" w:eastAsia="zh-CN" w:bidi="ar-SA"/>
        </w:rPr>
      </w:pPr>
    </w:p>
    <w:p w14:paraId="188C8D44">
      <w:pPr>
        <w:pStyle w:val="5"/>
        <w:rPr>
          <w:rFonts w:hint="eastAsia"/>
          <w:color w:val="auto"/>
          <w:highlight w:val="none"/>
          <w:lang w:val="en-US" w:eastAsia="zh-CN"/>
        </w:rPr>
      </w:pPr>
    </w:p>
    <w:p w14:paraId="013A1C4F">
      <w:pPr>
        <w:rPr>
          <w:rFonts w:hint="eastAsia" w:ascii="宋体" w:hAnsi="宋体" w:eastAsia="宋体" w:cs="宋体"/>
          <w:b/>
          <w:bCs/>
          <w:color w:val="auto"/>
          <w:kern w:val="2"/>
          <w:sz w:val="36"/>
          <w:szCs w:val="32"/>
          <w:highlight w:val="none"/>
          <w:lang w:val="en-US" w:eastAsia="zh-CN" w:bidi="ar-SA"/>
        </w:rPr>
      </w:pPr>
    </w:p>
    <w:p w14:paraId="09B976B9">
      <w:pPr>
        <w:pStyle w:val="5"/>
        <w:rPr>
          <w:rFonts w:hint="eastAsia"/>
          <w:color w:val="auto"/>
          <w:highlight w:val="none"/>
          <w:lang w:val="en-US" w:eastAsia="zh-CN"/>
        </w:rPr>
      </w:pPr>
      <w:r>
        <w:rPr>
          <w:rFonts w:hint="eastAsia"/>
          <w:color w:val="auto"/>
          <w:highlight w:val="none"/>
          <w:lang w:val="en-US" w:eastAsia="zh-CN"/>
        </w:rPr>
        <w:t>九、供应商认为应提供的其他资料</w:t>
      </w:r>
    </w:p>
    <w:p w14:paraId="2FEB23A0">
      <w:pPr>
        <w:pStyle w:val="5"/>
        <w:rPr>
          <w:rFonts w:hint="eastAsia"/>
          <w:color w:val="auto"/>
          <w:highlight w:val="none"/>
          <w:lang w:val="en-US" w:eastAsia="zh-CN"/>
        </w:rPr>
      </w:pPr>
      <w:r>
        <w:rPr>
          <w:rFonts w:hint="eastAsia"/>
          <w:color w:val="auto"/>
          <w:highlight w:val="none"/>
          <w:lang w:val="en-US" w:eastAsia="zh-CN"/>
        </w:rPr>
        <w:t>格式自拟</w:t>
      </w:r>
    </w:p>
    <w:p w14:paraId="67395DBB">
      <w:pPr>
        <w:pStyle w:val="5"/>
        <w:rPr>
          <w:rFonts w:hint="eastAsia" w:ascii="宋体" w:hAnsi="宋体" w:eastAsia="宋体" w:cs="宋体"/>
          <w:b/>
          <w:bCs/>
          <w:color w:val="auto"/>
          <w:kern w:val="2"/>
          <w:sz w:val="36"/>
          <w:szCs w:val="32"/>
          <w:highlight w:val="none"/>
          <w:lang w:val="en-US" w:eastAsia="zh-CN" w:bidi="ar-SA"/>
        </w:rPr>
      </w:pPr>
    </w:p>
    <w:p w14:paraId="3D787249">
      <w:pPr>
        <w:rPr>
          <w:rFonts w:hint="eastAsia" w:ascii="宋体" w:hAnsi="宋体" w:eastAsia="宋体" w:cs="宋体"/>
          <w:b/>
          <w:bCs/>
          <w:color w:val="auto"/>
          <w:kern w:val="2"/>
          <w:sz w:val="36"/>
          <w:szCs w:val="32"/>
          <w:highlight w:val="none"/>
          <w:lang w:val="en-US" w:eastAsia="zh-CN" w:bidi="ar-SA"/>
        </w:rPr>
      </w:pPr>
    </w:p>
    <w:p w14:paraId="16E77D95">
      <w:pPr>
        <w:pStyle w:val="5"/>
        <w:rPr>
          <w:rFonts w:hint="eastAsia" w:ascii="宋体" w:hAnsi="宋体" w:eastAsia="宋体" w:cs="宋体"/>
          <w:b/>
          <w:bCs/>
          <w:color w:val="auto"/>
          <w:kern w:val="2"/>
          <w:sz w:val="36"/>
          <w:szCs w:val="32"/>
          <w:highlight w:val="none"/>
          <w:lang w:val="en-US" w:eastAsia="zh-CN" w:bidi="ar-SA"/>
        </w:rPr>
      </w:pPr>
    </w:p>
    <w:p w14:paraId="3B346839">
      <w:pPr>
        <w:rPr>
          <w:rFonts w:hint="eastAsia" w:ascii="宋体" w:hAnsi="宋体" w:eastAsia="宋体" w:cs="宋体"/>
          <w:b/>
          <w:bCs/>
          <w:color w:val="auto"/>
          <w:kern w:val="2"/>
          <w:sz w:val="36"/>
          <w:szCs w:val="32"/>
          <w:highlight w:val="none"/>
          <w:lang w:val="en-US" w:eastAsia="zh-CN" w:bidi="ar-SA"/>
        </w:rPr>
      </w:pPr>
    </w:p>
    <w:p w14:paraId="5B7A8C73">
      <w:pPr>
        <w:pStyle w:val="5"/>
        <w:rPr>
          <w:rFonts w:hint="eastAsia" w:ascii="宋体" w:hAnsi="宋体" w:eastAsia="宋体" w:cs="宋体"/>
          <w:b/>
          <w:bCs/>
          <w:color w:val="auto"/>
          <w:kern w:val="2"/>
          <w:sz w:val="36"/>
          <w:szCs w:val="32"/>
          <w:highlight w:val="none"/>
          <w:lang w:val="en-US" w:eastAsia="zh-CN" w:bidi="ar-SA"/>
        </w:rPr>
      </w:pPr>
    </w:p>
    <w:p w14:paraId="4E270C5F">
      <w:pPr>
        <w:rPr>
          <w:rFonts w:hint="eastAsia" w:ascii="宋体" w:hAnsi="宋体" w:eastAsia="宋体" w:cs="宋体"/>
          <w:b/>
          <w:bCs/>
          <w:color w:val="auto"/>
          <w:kern w:val="2"/>
          <w:sz w:val="36"/>
          <w:szCs w:val="32"/>
          <w:highlight w:val="none"/>
          <w:lang w:val="en-US" w:eastAsia="zh-CN" w:bidi="ar-SA"/>
        </w:rPr>
      </w:pPr>
    </w:p>
    <w:p w14:paraId="6A79732D">
      <w:pPr>
        <w:pStyle w:val="5"/>
        <w:rPr>
          <w:rFonts w:hint="eastAsia" w:ascii="宋体" w:hAnsi="宋体" w:eastAsia="宋体" w:cs="宋体"/>
          <w:b/>
          <w:bCs/>
          <w:color w:val="auto"/>
          <w:kern w:val="2"/>
          <w:sz w:val="36"/>
          <w:szCs w:val="32"/>
          <w:highlight w:val="none"/>
          <w:lang w:val="en-US" w:eastAsia="zh-CN" w:bidi="ar-SA"/>
        </w:rPr>
      </w:pPr>
    </w:p>
    <w:p w14:paraId="4FF94134">
      <w:pPr>
        <w:rPr>
          <w:rFonts w:hint="eastAsia" w:ascii="宋体" w:hAnsi="宋体" w:eastAsia="宋体" w:cs="宋体"/>
          <w:b/>
          <w:bCs/>
          <w:color w:val="auto"/>
          <w:kern w:val="2"/>
          <w:sz w:val="36"/>
          <w:szCs w:val="32"/>
          <w:highlight w:val="none"/>
          <w:lang w:val="en-US" w:eastAsia="zh-CN" w:bidi="ar-SA"/>
        </w:rPr>
      </w:pPr>
    </w:p>
    <w:p w14:paraId="51AFCEB2">
      <w:pPr>
        <w:pStyle w:val="5"/>
        <w:rPr>
          <w:rFonts w:hint="eastAsia" w:ascii="宋体" w:hAnsi="宋体" w:eastAsia="宋体" w:cs="宋体"/>
          <w:b/>
          <w:bCs/>
          <w:color w:val="auto"/>
          <w:kern w:val="2"/>
          <w:sz w:val="36"/>
          <w:szCs w:val="32"/>
          <w:highlight w:val="none"/>
          <w:lang w:val="en-US" w:eastAsia="zh-CN" w:bidi="ar-SA"/>
        </w:rPr>
      </w:pPr>
    </w:p>
    <w:p w14:paraId="79D640D5">
      <w:pPr>
        <w:rPr>
          <w:rFonts w:hint="eastAsia" w:ascii="宋体" w:hAnsi="宋体" w:eastAsia="宋体" w:cs="宋体"/>
          <w:b/>
          <w:bCs/>
          <w:color w:val="auto"/>
          <w:kern w:val="2"/>
          <w:sz w:val="36"/>
          <w:szCs w:val="32"/>
          <w:highlight w:val="none"/>
          <w:lang w:val="en-US" w:eastAsia="zh-CN" w:bidi="ar-SA"/>
        </w:rPr>
      </w:pPr>
    </w:p>
    <w:p w14:paraId="3E3227A4">
      <w:pPr>
        <w:pStyle w:val="5"/>
        <w:rPr>
          <w:rFonts w:hint="eastAsia" w:ascii="宋体" w:hAnsi="宋体" w:eastAsia="宋体" w:cs="宋体"/>
          <w:b/>
          <w:bCs/>
          <w:color w:val="auto"/>
          <w:kern w:val="2"/>
          <w:sz w:val="36"/>
          <w:szCs w:val="32"/>
          <w:highlight w:val="none"/>
          <w:lang w:val="en-US" w:eastAsia="zh-CN" w:bidi="ar-SA"/>
        </w:rPr>
      </w:pPr>
    </w:p>
    <w:p w14:paraId="6B7567DF">
      <w:pPr>
        <w:rPr>
          <w:rFonts w:hint="eastAsia"/>
          <w:color w:val="auto"/>
          <w:highlight w:val="none"/>
          <w:lang w:val="en-US" w:eastAsia="zh-CN"/>
        </w:rPr>
      </w:pPr>
    </w:p>
    <w:p w14:paraId="397FE181">
      <w:pPr>
        <w:rPr>
          <w:rFonts w:hint="eastAsia"/>
          <w:color w:val="auto"/>
          <w:highlight w:val="none"/>
          <w:lang w:val="en-US" w:eastAsia="zh-CN"/>
        </w:rPr>
      </w:pPr>
    </w:p>
    <w:p w14:paraId="43A5FA8B">
      <w:pPr>
        <w:pStyle w:val="5"/>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第四章  评分办法</w:t>
      </w:r>
    </w:p>
    <w:p w14:paraId="64D691A8">
      <w:pPr>
        <w:pStyle w:val="3"/>
        <w:bidi w:val="0"/>
        <w:ind w:left="0" w:leftChars="0" w:firstLine="0" w:firstLineChars="0"/>
        <w:jc w:val="center"/>
        <w:rPr>
          <w:rFonts w:hint="eastAsia" w:ascii="仿宋" w:hAnsi="仿宋" w:eastAsia="仿宋" w:cs="仿宋"/>
          <w:b/>
          <w:bCs/>
          <w:color w:val="auto"/>
          <w:kern w:val="2"/>
          <w:sz w:val="36"/>
          <w:szCs w:val="36"/>
          <w:highlight w:val="none"/>
          <w:shd w:val="clear" w:color="auto" w:fill="FFFFFF"/>
          <w:lang w:val="en-US" w:eastAsia="zh-CN" w:bidi="ar-SA"/>
        </w:rPr>
      </w:pPr>
    </w:p>
    <w:p w14:paraId="762445B4">
      <w:pPr>
        <w:snapToGrid w:val="0"/>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1、资格审查：本项目供应商的资格条件在磋商时进行审查。供应商应在磋商响应文件中按磋商文件的规定和要求附上所有的资格证明文件，要求提供的复印件必须加盖单位印章（鲜章），授权委托书必须提供授权单位原件（鲜章）并按上述顺序装订。若提供的资格证明文件不全或不实，将导致其磋商或成交资格被取消。</w:t>
      </w:r>
    </w:p>
    <w:p w14:paraId="6B2CFAC3">
      <w:pPr>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2、成交供应商确定方法：本项目磋商方法为综合评分法。评分因素主要有：报价、服务方案、履约及其它要求等，请各供货商尽量提供详尽的证明材料。综合评分明细表如下：</w:t>
      </w:r>
    </w:p>
    <w:p w14:paraId="0A9C2E36">
      <w:pPr>
        <w:rPr>
          <w:rFonts w:hint="eastAsia" w:ascii="楷体" w:hAnsi="楷体" w:eastAsia="楷体" w:cs="楷体"/>
          <w:color w:val="auto"/>
          <w:sz w:val="24"/>
          <w:szCs w:val="24"/>
          <w:highlight w:val="none"/>
          <w:lang w:val="en-US" w:eastAsia="zh-CN"/>
        </w:rPr>
      </w:pPr>
    </w:p>
    <w:tbl>
      <w:tblPr>
        <w:tblStyle w:val="16"/>
        <w:tblW w:w="8417" w:type="dxa"/>
        <w:jc w:val="center"/>
        <w:tblLayout w:type="fixed"/>
        <w:tblCellMar>
          <w:top w:w="0" w:type="dxa"/>
          <w:left w:w="0" w:type="dxa"/>
          <w:bottom w:w="0" w:type="dxa"/>
          <w:right w:w="0" w:type="dxa"/>
        </w:tblCellMar>
      </w:tblPr>
      <w:tblGrid>
        <w:gridCol w:w="511"/>
        <w:gridCol w:w="1297"/>
        <w:gridCol w:w="715"/>
        <w:gridCol w:w="5054"/>
        <w:gridCol w:w="840"/>
      </w:tblGrid>
      <w:tr w14:paraId="36188EB9">
        <w:tblPrEx>
          <w:tblCellMar>
            <w:top w:w="0" w:type="dxa"/>
            <w:left w:w="0" w:type="dxa"/>
            <w:bottom w:w="0" w:type="dxa"/>
            <w:right w:w="0" w:type="dxa"/>
          </w:tblCellMar>
        </w:tblPrEx>
        <w:trPr>
          <w:trHeight w:val="640"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4C91B9">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5ECBA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评分因素及权重</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A1F83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分值</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8FCC44">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评分标准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7F8C7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p>
        </w:tc>
      </w:tr>
      <w:tr w14:paraId="03E96F7B">
        <w:tblPrEx>
          <w:tblCellMar>
            <w:top w:w="0" w:type="dxa"/>
            <w:left w:w="0" w:type="dxa"/>
            <w:bottom w:w="0" w:type="dxa"/>
            <w:right w:w="0" w:type="dxa"/>
          </w:tblCellMar>
        </w:tblPrEx>
        <w:trPr>
          <w:trHeight w:val="2188" w:hRule="atLeast"/>
          <w:jc w:val="center"/>
        </w:trPr>
        <w:tc>
          <w:tcPr>
            <w:tcW w:w="511" w:type="dxa"/>
            <w:tcBorders>
              <w:top w:val="nil"/>
              <w:left w:val="single" w:color="auto" w:sz="8" w:space="0"/>
              <w:right w:val="single" w:color="auto" w:sz="8" w:space="0"/>
            </w:tcBorders>
            <w:tcMar>
              <w:top w:w="0" w:type="dxa"/>
              <w:left w:w="108" w:type="dxa"/>
              <w:bottom w:w="0" w:type="dxa"/>
              <w:right w:w="108" w:type="dxa"/>
            </w:tcMar>
            <w:vAlign w:val="center"/>
          </w:tcPr>
          <w:p w14:paraId="72E5F9EA">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1297" w:type="dxa"/>
            <w:tcBorders>
              <w:top w:val="nil"/>
              <w:left w:val="nil"/>
              <w:right w:val="single" w:color="auto" w:sz="8" w:space="0"/>
            </w:tcBorders>
            <w:tcMar>
              <w:top w:w="0" w:type="dxa"/>
              <w:left w:w="108" w:type="dxa"/>
              <w:bottom w:w="0" w:type="dxa"/>
              <w:right w:w="108" w:type="dxa"/>
            </w:tcMar>
            <w:vAlign w:val="center"/>
          </w:tcPr>
          <w:p w14:paraId="108C67AE">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报价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7A33F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1D0501E">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以本次有效的最低磋商报价为基准价，供应商报价得分=（基准价／磋商评审价）*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分*100%。</w:t>
            </w:r>
          </w:p>
        </w:tc>
        <w:tc>
          <w:tcPr>
            <w:tcW w:w="840" w:type="dxa"/>
            <w:tcBorders>
              <w:top w:val="nil"/>
              <w:left w:val="nil"/>
              <w:right w:val="single" w:color="auto" w:sz="8" w:space="0"/>
            </w:tcBorders>
            <w:tcMar>
              <w:top w:w="0" w:type="dxa"/>
              <w:left w:w="108" w:type="dxa"/>
              <w:bottom w:w="0" w:type="dxa"/>
              <w:right w:w="108" w:type="dxa"/>
            </w:tcMar>
            <w:vAlign w:val="center"/>
          </w:tcPr>
          <w:p w14:paraId="306B260E">
            <w:pPr>
              <w:ind w:left="-38"/>
              <w:rPr>
                <w:rFonts w:hint="eastAsia" w:ascii="仿宋" w:hAnsi="仿宋" w:eastAsia="仿宋" w:cs="仿宋"/>
                <w:sz w:val="32"/>
                <w:szCs w:val="32"/>
                <w:highlight w:val="none"/>
              </w:rPr>
            </w:pPr>
          </w:p>
        </w:tc>
      </w:tr>
      <w:tr w14:paraId="3753FA9C">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4A62C">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C15D90">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服务</w:t>
            </w:r>
            <w:r>
              <w:rPr>
                <w:rFonts w:hint="eastAsia" w:ascii="仿宋" w:hAnsi="仿宋" w:eastAsia="仿宋" w:cs="仿宋"/>
                <w:sz w:val="32"/>
                <w:szCs w:val="32"/>
                <w:highlight w:val="none"/>
                <w:lang w:val="en-US" w:eastAsia="zh-CN"/>
              </w:rPr>
              <w:t>方案40</w:t>
            </w:r>
            <w:r>
              <w:rPr>
                <w:rFonts w:hint="eastAsia" w:ascii="仿宋" w:hAnsi="仿宋" w:eastAsia="仿宋" w:cs="仿宋"/>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296EB">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 xml:space="preserve">分 </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D198CA">
            <w:pPr>
              <w:spacing w:line="400" w:lineRule="exact"/>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完全满足本项目“服务要求”内容的得</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分，一项不满足扣</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扣完为止；</w:t>
            </w:r>
            <w:r>
              <w:rPr>
                <w:rFonts w:hint="eastAsia" w:ascii="仿宋" w:hAnsi="仿宋" w:eastAsia="仿宋" w:cs="仿宋"/>
                <w:sz w:val="32"/>
                <w:szCs w:val="32"/>
                <w:highlight w:val="none"/>
              </w:rPr>
              <w:t>有优于服务要求的项目每项加1分，最多加</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594360">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tc>
      </w:tr>
      <w:tr w14:paraId="742B9B94">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580922">
            <w:pPr>
              <w:tabs>
                <w:tab w:val="left" w:pos="600"/>
              </w:tabs>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9EFA1E">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应急服务能力10%</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568D03">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212DDE">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供应商电梯零部件库存丰富（提供了库存照片、三项以上主要部件厂家合作证明等文件）；供应商完全具备紧急配件应急处理能力（提供了客观可靠的证明材料）；得 </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分。</w:t>
            </w:r>
          </w:p>
          <w:p w14:paraId="605868BB">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供应商电梯零部件库存丰富（提供了证明等文件）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供应商基本具备紧急配件应急处理能力（提供了证明材料）；得 </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-7 分。</w:t>
            </w:r>
          </w:p>
          <w:p w14:paraId="66C2571E">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供应商有电梯零部件库存（提供了证明等文件）；供应商不具备紧急配件应急处理能力（提供了证明材料）；得 0</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A3F094">
            <w:pPr>
              <w:tabs>
                <w:tab w:val="left" w:pos="600"/>
              </w:tabs>
              <w:rPr>
                <w:rFonts w:hint="eastAsia" w:ascii="仿宋" w:hAnsi="仿宋" w:eastAsia="仿宋" w:cs="仿宋"/>
                <w:sz w:val="32"/>
                <w:szCs w:val="32"/>
                <w:highlight w:val="none"/>
              </w:rPr>
            </w:pPr>
          </w:p>
        </w:tc>
      </w:tr>
      <w:tr w14:paraId="4F25F106">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12C1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6B9C19">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履约能力</w:t>
            </w:r>
            <w:r>
              <w:rPr>
                <w:rFonts w:hint="eastAsia" w:ascii="仿宋" w:hAnsi="仿宋" w:eastAsia="仿宋" w:cs="仿宋"/>
                <w:sz w:val="32"/>
                <w:szCs w:val="32"/>
                <w:highlight w:val="none"/>
                <w:lang w:val="en-US" w:eastAsia="zh-CN"/>
              </w:rPr>
              <w:t>20</w:t>
            </w:r>
            <w:r>
              <w:rPr>
                <w:rFonts w:hint="eastAsia" w:ascii="仿宋" w:hAnsi="仿宋" w:eastAsia="仿宋" w:cs="仿宋"/>
                <w:kern w:val="0"/>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5B678E">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7A4957">
            <w:pPr>
              <w:tabs>
                <w:tab w:val="left" w:pos="600"/>
              </w:tabs>
              <w:spacing w:line="400"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1.供应商拟派本项目的技术人员：需持有中华人民共和国特种设备安全管理和作业人员证（项目代号：T），且在项目所在地的市场监督管理局备案的每个证得2分，最多得</w:t>
            </w: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分。（提供证件复印件和备案表复印件）</w:t>
            </w:r>
          </w:p>
          <w:p w14:paraId="08887DC8">
            <w:pPr>
              <w:tabs>
                <w:tab w:val="left" w:pos="600"/>
              </w:tabs>
              <w:spacing w:line="400" w:lineRule="exact"/>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2.供应商20</w:t>
            </w:r>
            <w:r>
              <w:rPr>
                <w:rFonts w:hint="eastAsia" w:ascii="仿宋" w:hAnsi="仿宋" w:eastAsia="仿宋" w:cs="仿宋"/>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color w:val="000000" w:themeColor="text1"/>
                <w:sz w:val="32"/>
                <w:szCs w:val="32"/>
                <w:highlight w:val="none"/>
                <w14:textFill>
                  <w14:solidFill>
                    <w14:schemeClr w14:val="tx1"/>
                  </w14:solidFill>
                </w14:textFill>
              </w:rPr>
              <w:t>年至今具有类似项目经验的一个得2分，每增加一个类似项目经验加2分，最多得10分。（以中标/成交通知书或合同复印件为准）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4B9960">
            <w:pPr>
              <w:spacing w:line="480" w:lineRule="exact"/>
              <w:rPr>
                <w:rFonts w:hint="eastAsia" w:ascii="仿宋" w:hAnsi="仿宋" w:eastAsia="仿宋" w:cs="仿宋"/>
                <w:sz w:val="32"/>
                <w:szCs w:val="32"/>
                <w:highlight w:val="none"/>
              </w:rPr>
            </w:pPr>
          </w:p>
        </w:tc>
      </w:tr>
      <w:tr w14:paraId="4797F684">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4EE05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5E89F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本地化服务能力</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DDBB16">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54B88A">
            <w:pPr>
              <w:tabs>
                <w:tab w:val="left" w:pos="600"/>
              </w:tabs>
              <w:spacing w:line="400" w:lineRule="exac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在梓潼县城区设有固定的24小时值班电话的服务站点或办公场所，并提供证明材料（如租房</w:t>
            </w:r>
            <w:bookmarkStart w:id="22" w:name="_GoBack"/>
            <w:bookmarkEnd w:id="22"/>
            <w:r>
              <w:rPr>
                <w:rFonts w:hint="eastAsia" w:ascii="仿宋" w:hAnsi="仿宋" w:eastAsia="仿宋" w:cs="仿宋"/>
                <w:color w:val="000000" w:themeColor="text1"/>
                <w:sz w:val="32"/>
                <w:szCs w:val="32"/>
                <w:highlight w:val="none"/>
                <w:lang w:val="en-US" w:eastAsia="zh-CN"/>
                <w14:textFill>
                  <w14:solidFill>
                    <w14:schemeClr w14:val="tx1"/>
                  </w14:solidFill>
                </w14:textFill>
              </w:rPr>
              <w:t>合同或房产证等），提供了证明材料得10分。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BA9217">
            <w:pPr>
              <w:spacing w:line="480" w:lineRule="exact"/>
              <w:rPr>
                <w:rFonts w:hint="eastAsia" w:ascii="仿宋" w:hAnsi="仿宋" w:eastAsia="仿宋" w:cs="仿宋"/>
                <w:sz w:val="32"/>
                <w:szCs w:val="32"/>
                <w:highlight w:val="none"/>
              </w:rPr>
            </w:pPr>
          </w:p>
        </w:tc>
      </w:tr>
    </w:tbl>
    <w:p w14:paraId="0D00709F">
      <w:pPr>
        <w:pStyle w:val="5"/>
        <w:jc w:val="center"/>
        <w:rPr>
          <w:rFonts w:hint="eastAsia" w:ascii="宋体" w:hAnsi="宋体" w:eastAsia="宋体" w:cs="宋体"/>
          <w:b/>
          <w:bCs/>
          <w:color w:val="auto"/>
          <w:kern w:val="2"/>
          <w:sz w:val="36"/>
          <w:szCs w:val="32"/>
          <w:highlight w:val="none"/>
          <w:lang w:val="en-US" w:eastAsia="zh-CN" w:bidi="ar-SA"/>
        </w:rPr>
      </w:pPr>
    </w:p>
    <w:p w14:paraId="0505D680">
      <w:pPr>
        <w:pStyle w:val="6"/>
        <w:bidi w:val="0"/>
        <w:rPr>
          <w:rFonts w:hint="eastAsia"/>
          <w:color w:val="auto"/>
          <w:highlight w:val="none"/>
          <w:lang w:val="en-US" w:eastAsia="zh-CN"/>
        </w:rPr>
      </w:pPr>
    </w:p>
    <w:p w14:paraId="665D5118">
      <w:pPr>
        <w:rPr>
          <w:rFonts w:hint="eastAsia"/>
          <w:color w:val="auto"/>
          <w:highlight w:val="none"/>
          <w:lang w:val="en-US" w:eastAsia="zh-CN"/>
        </w:rPr>
      </w:pPr>
    </w:p>
    <w:p w14:paraId="2E2D9BDF">
      <w:pPr>
        <w:pStyle w:val="5"/>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第五章  合同模板</w:t>
      </w:r>
    </w:p>
    <w:p w14:paraId="437D0192">
      <w:pPr>
        <w:spacing w:line="360" w:lineRule="auto"/>
        <w:jc w:val="center"/>
        <w:rPr>
          <w:rFonts w:hint="eastAsia" w:ascii="宋体" w:hAnsi="宋体" w:eastAsia="宋体" w:cs="宋体"/>
          <w:color w:val="auto"/>
          <w:sz w:val="24"/>
          <w:szCs w:val="24"/>
          <w:highlight w:val="none"/>
        </w:rPr>
      </w:pPr>
      <w:bookmarkStart w:id="19" w:name="_Toc2611"/>
      <w:bookmarkStart w:id="20" w:name="_Toc28142"/>
      <w:bookmarkStart w:id="21" w:name="_Toc8757"/>
      <w:r>
        <w:rPr>
          <w:rFonts w:hint="eastAsia" w:hAnsi="宋体" w:cs="宋体"/>
          <w:color w:val="auto"/>
          <w:sz w:val="24"/>
          <w:szCs w:val="24"/>
          <w:highlight w:val="none"/>
        </w:rPr>
        <w:t>（以下合同内容仅为参考格式及条款，实际签订的合同内容可能发生变化。）</w:t>
      </w:r>
      <w:bookmarkEnd w:id="19"/>
      <w:bookmarkEnd w:id="20"/>
      <w:bookmarkEnd w:id="21"/>
    </w:p>
    <w:p w14:paraId="4F1F48AA">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甲方（委托方）               乙方（受托方）</w:t>
      </w:r>
    </w:p>
    <w:p w14:paraId="780E70C9">
      <w:pPr>
        <w:spacing w:line="360" w:lineRule="auto"/>
        <w:ind w:left="6240" w:hanging="8320" w:hangingChars="2600"/>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单位名称：（章）</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 xml:space="preserve">   单位名称：（章）</w:t>
      </w:r>
      <w:r>
        <w:rPr>
          <w:rFonts w:hint="eastAsia" w:ascii="仿宋" w:hAnsi="仿宋" w:eastAsia="仿宋" w:cs="仿宋"/>
          <w:color w:val="auto"/>
          <w:sz w:val="32"/>
          <w:szCs w:val="32"/>
          <w:highlight w:val="none"/>
          <w:u w:val="single"/>
          <w:lang w:val="en-US" w:eastAsia="zh-CN"/>
        </w:rPr>
        <w:t xml:space="preserve">              </w:t>
      </w:r>
    </w:p>
    <w:p w14:paraId="5B1AA021">
      <w:pPr>
        <w:spacing w:line="360" w:lineRule="auto"/>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单位地址：</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单位地址：</w:t>
      </w:r>
      <w:r>
        <w:rPr>
          <w:rFonts w:hint="eastAsia" w:ascii="仿宋" w:hAnsi="仿宋" w:eastAsia="仿宋" w:cs="仿宋"/>
          <w:color w:val="auto"/>
          <w:sz w:val="32"/>
          <w:szCs w:val="32"/>
          <w:highlight w:val="none"/>
          <w:u w:val="single"/>
          <w:lang w:val="en-US" w:eastAsia="zh-CN"/>
        </w:rPr>
        <w:t xml:space="preserve">                    </w:t>
      </w:r>
    </w:p>
    <w:p w14:paraId="41F1FF4B">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                  法定代表人:</w:t>
      </w:r>
    </w:p>
    <w:p w14:paraId="55B1FF49">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法定委托人:                  法定委托人:</w:t>
      </w:r>
    </w:p>
    <w:p w14:paraId="13FEFD92">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                   联系电话：</w:t>
      </w:r>
    </w:p>
    <w:p w14:paraId="1737F9E0">
      <w:pPr>
        <w:spacing w:line="360" w:lineRule="auto"/>
        <w:ind w:firstLine="48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双方按照《特种设备法》的规定，遵循公平、诚实和信用的原则，共同确定以下由乙方向甲方提供的电梯产品维护、保养服务内容条款。</w:t>
      </w:r>
    </w:p>
    <w:p w14:paraId="550D1694">
      <w:pPr>
        <w:spacing w:line="360" w:lineRule="auto"/>
        <w:ind w:firstLine="48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名词解释：</w:t>
      </w:r>
    </w:p>
    <w:p w14:paraId="41483D0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“梓潼县人民医院”本合同可称为：</w:t>
      </w:r>
      <w:r>
        <w:rPr>
          <w:rFonts w:hint="eastAsia" w:ascii="仿宋" w:hAnsi="仿宋" w:eastAsia="仿宋" w:cs="仿宋"/>
          <w:color w:val="auto"/>
          <w:sz w:val="32"/>
          <w:szCs w:val="32"/>
          <w:highlight w:val="none"/>
          <w:lang w:val="en-US" w:eastAsia="zh-CN"/>
        </w:rPr>
        <w:t>委托方、</w:t>
      </w:r>
      <w:r>
        <w:rPr>
          <w:rFonts w:hint="eastAsia" w:ascii="仿宋" w:hAnsi="仿宋" w:eastAsia="仿宋" w:cs="仿宋"/>
          <w:color w:val="auto"/>
          <w:sz w:val="32"/>
          <w:szCs w:val="32"/>
          <w:highlight w:val="none"/>
        </w:rPr>
        <w:t>发包方、甲方、招标方。</w:t>
      </w:r>
    </w:p>
    <w:p w14:paraId="3178A817">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”本合同中可称为：</w:t>
      </w:r>
      <w:r>
        <w:rPr>
          <w:rFonts w:hint="eastAsia" w:ascii="仿宋" w:hAnsi="仿宋" w:eastAsia="仿宋" w:cs="仿宋"/>
          <w:color w:val="auto"/>
          <w:sz w:val="32"/>
          <w:szCs w:val="32"/>
          <w:highlight w:val="none"/>
          <w:lang w:val="en-US" w:eastAsia="zh-CN"/>
        </w:rPr>
        <w:t>受</w:t>
      </w:r>
      <w:r>
        <w:rPr>
          <w:rFonts w:hint="eastAsia" w:ascii="仿宋" w:hAnsi="仿宋" w:eastAsia="仿宋" w:cs="仿宋"/>
          <w:color w:val="auto"/>
          <w:sz w:val="32"/>
          <w:szCs w:val="32"/>
          <w:highlight w:val="none"/>
        </w:rPr>
        <w:t>托方、承包方、施工方、乙方、投标方。</w:t>
      </w:r>
    </w:p>
    <w:p w14:paraId="09FBAD3C">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一、本合同经双方代签字并盖章后，且符合本合同第二条的前提情况下生效。</w:t>
      </w:r>
    </w:p>
    <w:p w14:paraId="5E7B8495">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合同内所述及的“电梯设备”是指在本合同中列出的、由甲方委托乙方保养的、通过主管部门检验合格并允许使用的各类乘客电梯、载货电梯、液压电梯、杂物电梯、自动扶梯和自动人行道等甲方设备的总称。</w:t>
      </w:r>
    </w:p>
    <w:p w14:paraId="4CF2B4B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三、服务对象</w:t>
      </w:r>
    </w:p>
    <w:p w14:paraId="34D261EC">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甲方委托乙方对位于地址</w:t>
      </w:r>
      <w:r>
        <w:rPr>
          <w:rFonts w:hint="eastAsia" w:ascii="仿宋" w:hAnsi="仿宋" w:eastAsia="仿宋" w:cs="仿宋"/>
          <w:color w:val="auto"/>
          <w:sz w:val="32"/>
          <w:szCs w:val="32"/>
          <w:highlight w:val="none"/>
          <w:u w:val="single"/>
        </w:rPr>
        <w:t>梓潼县</w:t>
      </w:r>
      <w:r>
        <w:rPr>
          <w:rFonts w:hint="eastAsia" w:ascii="仿宋" w:hAnsi="仿宋" w:eastAsia="仿宋" w:cs="仿宋"/>
          <w:color w:val="auto"/>
          <w:sz w:val="32"/>
          <w:szCs w:val="32"/>
          <w:highlight w:val="none"/>
        </w:rPr>
        <w:t>的名</w:t>
      </w:r>
      <w:r>
        <w:rPr>
          <w:rFonts w:hint="eastAsia" w:ascii="仿宋" w:hAnsi="仿宋" w:eastAsia="仿宋" w:cs="仿宋"/>
          <w:color w:val="auto"/>
          <w:sz w:val="32"/>
          <w:szCs w:val="32"/>
          <w:highlight w:val="none"/>
          <w:u w:val="single"/>
        </w:rPr>
        <w:t>为梓潼县人民医院</w:t>
      </w:r>
      <w:r>
        <w:rPr>
          <w:rFonts w:hint="eastAsia" w:ascii="仿宋" w:hAnsi="仿宋" w:eastAsia="仿宋" w:cs="仿宋"/>
          <w:color w:val="auto"/>
          <w:sz w:val="32"/>
          <w:szCs w:val="32"/>
          <w:highlight w:val="none"/>
        </w:rPr>
        <w:t>建筑物内的共计</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台电梯设备提供维护、保养服务。</w:t>
      </w:r>
    </w:p>
    <w:p w14:paraId="0EC79CE3">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服务期限</w:t>
      </w:r>
    </w:p>
    <w:p w14:paraId="1E1AFC69">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日止</w:t>
      </w:r>
    </w:p>
    <w:p w14:paraId="7C88D9F0">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服务时间</w:t>
      </w:r>
    </w:p>
    <w:p w14:paraId="4A739827">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本合同提供的例行保养服务，确定在乙方的正常工作时间（周一至周五上午8：00-下午5:30）内进行，甲方若有特殊需要，乙方也可在正常工作时间以外的时间内提供24小时保养服务。</w:t>
      </w:r>
    </w:p>
    <w:p w14:paraId="5BAAF7C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合同期内电梯如出现紧急故障，不受上述时间限制。甲方只需拨通24小时维修热线电话：</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，乙方即派维修人员在二十分钟内到达故障现场进行急修。</w:t>
      </w:r>
    </w:p>
    <w:p w14:paraId="55C4E886">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乙方的服务内容</w:t>
      </w:r>
    </w:p>
    <w:p w14:paraId="0FF0D823">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内容详见“规范服务表”</w:t>
      </w:r>
    </w:p>
    <w:p w14:paraId="4ADA7488">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双方责任</w:t>
      </w:r>
    </w:p>
    <w:p w14:paraId="39B0855F">
      <w:pPr>
        <w:numPr>
          <w:ilvl w:val="0"/>
          <w:numId w:val="0"/>
        </w:num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、甲方的责任</w:t>
      </w:r>
    </w:p>
    <w:p w14:paraId="43BDFECF">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甲方应按照《特种设备法》的规定，履行电梯使用单位的义务。</w:t>
      </w:r>
    </w:p>
    <w:p w14:paraId="675066C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负责按照政府主管部门对电梯设备日常管理的法规、规定和要求进行全面管理，对乙方的服务项目、服务内容和服务质量进行确认。</w:t>
      </w:r>
    </w:p>
    <w:p w14:paraId="6BB222E6">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在乙方提供保养服务期间，责任给予乙方合理和充分的停梯时间并协助和管理设置现场安全警示标志。</w:t>
      </w:r>
    </w:p>
    <w:p w14:paraId="0BBE10BB">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在有效服务期内，甲方若需对本合同电梯设备实施改造、修理、装饰、更换的，必须按国家有关法规、规章、规定实施，因非乙方实施的上述工程而影响到乙方保养电梯设备的使用性能和安全性能的，乙方不承担任何责任。</w:t>
      </w:r>
    </w:p>
    <w:p w14:paraId="49C7A50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属甲方管理、使用不当、人为损坏、不可抗力或非保养范围内的原因，而导致电梯设备需要修理、更换的、应由甲方负责。在甲方与乙方签订《电梯产品修理合同》后，由乙方实施修理、更换。</w:t>
      </w:r>
    </w:p>
    <w:p w14:paraId="6848869A">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甲方应按合同约定支付电梯维保费用，逾期不支付的视为违约，乙方有权终止合同，停止对本合同约定的电梯提供维修保养服务。</w:t>
      </w:r>
    </w:p>
    <w:p w14:paraId="7F85FF7A">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在合同有效期内，严禁非乙方维保人员以外的人员进入电梯井道，否则造成的电梯安全事故由甲方负责。</w:t>
      </w:r>
    </w:p>
    <w:p w14:paraId="14B47D18">
      <w:pPr>
        <w:numPr>
          <w:ilvl w:val="0"/>
          <w:numId w:val="0"/>
        </w:numPr>
        <w:spacing w:line="360" w:lineRule="auto"/>
        <w:ind w:left="600" w:left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甲方必须正确使用电梯。</w:t>
      </w:r>
    </w:p>
    <w:p w14:paraId="30E9B090">
      <w:pPr>
        <w:numPr>
          <w:ilvl w:val="0"/>
          <w:numId w:val="0"/>
        </w:num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乙方的责任</w:t>
      </w:r>
    </w:p>
    <w:p w14:paraId="01CD1EDF">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在提供服务时，当甲方保证提供实施服务条件的前提下，应严格遵守甲方有关的规章制度。</w:t>
      </w:r>
    </w:p>
    <w:p w14:paraId="0BE7532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严格按照“附件一”规定的内容提供服务，对所列的项目进行清洁、润滑、调整和检查等保养工作</w:t>
      </w:r>
      <w:r>
        <w:rPr>
          <w:rFonts w:hint="eastAsia" w:ascii="仿宋" w:hAnsi="仿宋" w:eastAsia="仿宋" w:cs="仿宋"/>
          <w:color w:val="auto"/>
          <w:sz w:val="32"/>
          <w:szCs w:val="32"/>
          <w:highlight w:val="none"/>
          <w:lang w:eastAsia="zh-CN"/>
        </w:rPr>
        <w:t>。</w:t>
      </w:r>
    </w:p>
    <w:p w14:paraId="4EF8956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按照合同约定的，提供确保整机正常和安全的运行所需的备品配件。</w:t>
      </w:r>
    </w:p>
    <w:p w14:paraId="1D6D6D75">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配合政府主管部门对有效服务期内的电梯设备实施年检，对政府主管部门提出的由于保养不当造成的保养环节，部门的整改内容、项目及时提供免费整改。</w:t>
      </w:r>
    </w:p>
    <w:p w14:paraId="76571E6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在乙方按本合同规定提供有效服务期内，对存在的非保养责任故障，应及时书面通知甲方整改，当存在的故障可能严重影响电梯设备安全运行时，应及时通知甲方暂时停止使用该电梯设备。</w:t>
      </w:r>
    </w:p>
    <w:p w14:paraId="761B60CA">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服务费用及时付款方式和配件提供约定</w:t>
      </w:r>
    </w:p>
    <w:p w14:paraId="11071662">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1、电梯的保养费用:(人民币大写)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整</w:t>
      </w:r>
      <w:r>
        <w:rPr>
          <w:rFonts w:hint="eastAsia" w:ascii="仿宋" w:hAnsi="仿宋" w:eastAsia="仿宋" w:cs="仿宋"/>
          <w:color w:val="auto"/>
          <w:sz w:val="32"/>
          <w:szCs w:val="32"/>
          <w:highlight w:val="none"/>
        </w:rPr>
        <w:t>/年/台。</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台电梯壹年费用总计为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整</w:t>
      </w:r>
      <w:r>
        <w:rPr>
          <w:rFonts w:hint="eastAsia" w:ascii="仿宋" w:hAnsi="仿宋" w:eastAsia="仿宋" w:cs="仿宋"/>
          <w:color w:val="auto"/>
          <w:sz w:val="32"/>
          <w:szCs w:val="32"/>
          <w:highlight w:val="none"/>
        </w:rPr>
        <w:t>。此费用包含乙方维保人员人工、差旅、小配件、管理费、税费等</w:t>
      </w:r>
      <w:r>
        <w:rPr>
          <w:rFonts w:hint="eastAsia" w:ascii="仿宋" w:hAnsi="仿宋" w:eastAsia="仿宋" w:cs="仿宋"/>
          <w:color w:val="auto"/>
          <w:sz w:val="32"/>
          <w:szCs w:val="32"/>
          <w:highlight w:val="none"/>
          <w:lang w:eastAsia="zh-CN"/>
        </w:rPr>
        <w:t>。</w:t>
      </w:r>
    </w:p>
    <w:p w14:paraId="559A709F">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2、保养中所需更换的零部件单次费用在</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00元以内由乙方免费更换,单次费用超过</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00元以上由乙方提供或由甲方自行购买,费用由甲方支付。</w:t>
      </w:r>
    </w:p>
    <w:p w14:paraId="253C78F7">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3、保养所需润滑油,照明灯具由甲方提供。</w:t>
      </w:r>
    </w:p>
    <w:p w14:paraId="5DD4AE8D">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4、本价格不包含国家管理部门的强制定期检验费</w:t>
      </w:r>
      <w:r>
        <w:rPr>
          <w:rFonts w:hint="eastAsia" w:ascii="仿宋" w:hAnsi="仿宋" w:eastAsia="仿宋" w:cs="仿宋"/>
          <w:color w:val="auto"/>
          <w:sz w:val="32"/>
          <w:szCs w:val="32"/>
          <w:highlight w:val="none"/>
          <w:lang w:eastAsia="zh-CN"/>
        </w:rPr>
        <w:t>。</w:t>
      </w:r>
    </w:p>
    <w:p w14:paraId="5E51E2F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5、付款方式</w:t>
      </w:r>
    </w:p>
    <w:p w14:paraId="533E1F53">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即签订合同</w:t>
      </w:r>
      <w:r>
        <w:rPr>
          <w:rFonts w:hint="eastAsia" w:ascii="仿宋" w:hAnsi="仿宋" w:eastAsia="仿宋" w:cs="仿宋"/>
          <w:color w:val="auto"/>
          <w:sz w:val="32"/>
          <w:szCs w:val="32"/>
          <w:highlight w:val="none"/>
          <w:lang w:val="en-US" w:eastAsia="zh-CN"/>
        </w:rPr>
        <w:t>半年</w:t>
      </w:r>
      <w:r>
        <w:rPr>
          <w:rFonts w:hint="eastAsia" w:ascii="仿宋" w:hAnsi="仿宋" w:eastAsia="仿宋" w:cs="仿宋"/>
          <w:color w:val="auto"/>
          <w:sz w:val="32"/>
          <w:szCs w:val="32"/>
          <w:highlight w:val="none"/>
        </w:rPr>
        <w:t>后支付年</w:t>
      </w:r>
      <w:r>
        <w:rPr>
          <w:rFonts w:hint="eastAsia" w:ascii="仿宋" w:hAnsi="仿宋" w:eastAsia="仿宋" w:cs="仿宋"/>
          <w:color w:val="auto"/>
          <w:sz w:val="32"/>
          <w:szCs w:val="32"/>
          <w:highlight w:val="none"/>
          <w:lang w:val="en-US" w:eastAsia="zh-CN"/>
        </w:rPr>
        <w:t>度</w:t>
      </w:r>
      <w:r>
        <w:rPr>
          <w:rFonts w:hint="eastAsia" w:ascii="仿宋" w:hAnsi="仿宋" w:eastAsia="仿宋" w:cs="仿宋"/>
          <w:color w:val="auto"/>
          <w:sz w:val="32"/>
          <w:szCs w:val="32"/>
          <w:highlight w:val="none"/>
        </w:rPr>
        <w:t>维保金额的</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即</w:t>
      </w:r>
      <w:r>
        <w:rPr>
          <w:rFonts w:hint="eastAsia" w:ascii="仿宋" w:hAnsi="仿宋" w:eastAsia="仿宋" w:cs="仿宋"/>
          <w:color w:val="auto"/>
          <w:sz w:val="32"/>
          <w:szCs w:val="32"/>
          <w:highlight w:val="none"/>
          <w:u w:val="single"/>
          <w:lang w:val="en-US" w:eastAsia="zh-CN"/>
        </w:rPr>
        <w:t xml:space="preserve">      整</w:t>
      </w:r>
      <w:r>
        <w:rPr>
          <w:rFonts w:hint="eastAsia" w:ascii="仿宋" w:hAnsi="仿宋" w:eastAsia="仿宋" w:cs="仿宋"/>
          <w:color w:val="auto"/>
          <w:sz w:val="32"/>
          <w:szCs w:val="32"/>
          <w:highlight w:val="none"/>
        </w:rPr>
        <w:t>；一年后再支付年度维保费50%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整。</w:t>
      </w:r>
    </w:p>
    <w:p w14:paraId="03DE1FC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九、本合同不承担项目</w:t>
      </w:r>
    </w:p>
    <w:p w14:paraId="70D73EA4">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1、土建工程中的电梯井道壁,井道工字钢,井道防水,井道隔离网、机房电源等附属设施的改造、修理、装饰、更换和维修等工作</w:t>
      </w:r>
      <w:r>
        <w:rPr>
          <w:rFonts w:hint="eastAsia" w:ascii="仿宋" w:hAnsi="仿宋" w:eastAsia="仿宋" w:cs="仿宋"/>
          <w:color w:val="auto"/>
          <w:sz w:val="32"/>
          <w:szCs w:val="32"/>
          <w:highlight w:val="none"/>
          <w:lang w:eastAsia="zh-CN"/>
        </w:rPr>
        <w:t>。</w:t>
      </w:r>
    </w:p>
    <w:p w14:paraId="54C21DF8">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2、本合同及合同附件所述内容之外的其他项目。 </w:t>
      </w:r>
    </w:p>
    <w:p w14:paraId="02924FC6">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十、其他</w:t>
      </w:r>
    </w:p>
    <w:p w14:paraId="3DC905B9">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1、服务期内,甲方需要增加电梯设备功能和改变性能时,或因国家颁布或修订有关标准而需对电梯设备进行改造时,双方应在另行签订《产品改装合同》后实施。</w:t>
      </w:r>
    </w:p>
    <w:p w14:paraId="2514C877">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2、保养中产生的各类废弃物,由甲方负责按照当地环境管理法律法规及有关规定予以处理。</w:t>
      </w:r>
    </w:p>
    <w:p w14:paraId="57BE6190">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3、由于电梯设备属于特种设备,甲方须将保养(包括另行维修,改造中)更换下的专用件,交由乙方回收销毁</w:t>
      </w:r>
      <w:r>
        <w:rPr>
          <w:rFonts w:hint="eastAsia" w:ascii="仿宋" w:hAnsi="仿宋" w:eastAsia="仿宋" w:cs="仿宋"/>
          <w:color w:val="auto"/>
          <w:sz w:val="32"/>
          <w:szCs w:val="32"/>
          <w:highlight w:val="none"/>
          <w:lang w:eastAsia="zh-CN"/>
        </w:rPr>
        <w:t>。</w:t>
      </w:r>
    </w:p>
    <w:p w14:paraId="5FF9B6B5">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4、合同签订时,需要对合同条款增加和更改的,或者要求提供本合同约定以外的服务时,双方应另行签约,经双方签字、盖章后生效。</w:t>
      </w:r>
    </w:p>
    <w:p w14:paraId="08F0C0E9">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5、合同生效后,需要对原条款进行变更的,双方应另签“合同修改书”,经双方签字,盖章后生效</w:t>
      </w:r>
      <w:r>
        <w:rPr>
          <w:rFonts w:hint="eastAsia" w:ascii="仿宋" w:hAnsi="仿宋" w:eastAsia="仿宋" w:cs="仿宋"/>
          <w:color w:val="auto"/>
          <w:sz w:val="32"/>
          <w:szCs w:val="32"/>
          <w:highlight w:val="none"/>
          <w:lang w:eastAsia="zh-CN"/>
        </w:rPr>
        <w:t>。</w:t>
      </w:r>
    </w:p>
    <w:p w14:paraId="01004083">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6、合同签订后电梯出现的安全事故,其责任认定由国家安全,技术权威部门鉴定。</w:t>
      </w:r>
    </w:p>
    <w:p w14:paraId="34584ABF">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7、合同自签订之日起即产生法律效力,甲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乙双方必须严格履行合同内容。</w:t>
      </w:r>
    </w:p>
    <w:p w14:paraId="134EC83C">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8、本合同一式叁份,甲方执两份,乙方执壹份</w:t>
      </w:r>
      <w:r>
        <w:rPr>
          <w:rFonts w:hint="eastAsia" w:ascii="仿宋" w:hAnsi="仿宋" w:eastAsia="仿宋" w:cs="仿宋"/>
          <w:color w:val="auto"/>
          <w:sz w:val="32"/>
          <w:szCs w:val="32"/>
          <w:highlight w:val="none"/>
          <w:lang w:eastAsia="zh-CN"/>
        </w:rPr>
        <w:t>。</w:t>
      </w:r>
    </w:p>
    <w:p w14:paraId="479B0C74">
      <w:pPr>
        <w:spacing w:line="360" w:lineRule="auto"/>
        <w:jc w:val="left"/>
        <w:rPr>
          <w:rFonts w:hint="eastAsia" w:ascii="楷体" w:hAnsi="楷体" w:eastAsia="楷体" w:cs="楷体"/>
          <w:b/>
          <w:bCs/>
          <w:color w:val="auto"/>
          <w:sz w:val="24"/>
          <w:szCs w:val="24"/>
          <w:highlight w:val="none"/>
        </w:rPr>
      </w:pPr>
    </w:p>
    <w:p w14:paraId="6BEBBC8A">
      <w:pPr>
        <w:spacing w:line="360" w:lineRule="auto"/>
        <w:jc w:val="left"/>
        <w:rPr>
          <w:rFonts w:hint="eastAsia" w:ascii="楷体" w:hAnsi="楷体" w:eastAsia="楷体" w:cs="楷体"/>
          <w:b/>
          <w:bCs/>
          <w:color w:val="auto"/>
          <w:sz w:val="24"/>
          <w:szCs w:val="24"/>
          <w:highlight w:val="none"/>
        </w:rPr>
      </w:pPr>
    </w:p>
    <w:p w14:paraId="16291599">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附件:电梯售后服务规范表:</w:t>
      </w:r>
    </w:p>
    <w:p w14:paraId="5803DF73">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1.1、说明</w:t>
      </w:r>
    </w:p>
    <w:p w14:paraId="66248894">
      <w:pPr>
        <w:spacing w:line="360" w:lineRule="auto"/>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1.1.1、本规范适用于程售后服务部门或人员的维修保养工作</w:t>
      </w:r>
      <w:r>
        <w:rPr>
          <w:rFonts w:hint="eastAsia" w:ascii="仿宋" w:hAnsi="仿宋" w:eastAsia="仿宋" w:cs="仿宋"/>
          <w:color w:val="auto"/>
          <w:sz w:val="32"/>
          <w:szCs w:val="32"/>
          <w:highlight w:val="none"/>
          <w:lang w:eastAsia="zh-CN"/>
        </w:rPr>
        <w:t>。</w:t>
      </w:r>
    </w:p>
    <w:p w14:paraId="66B9AC4D">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1.1.2、工具:应根据不同间隔时间的维修保养项目,准备其相应配件及常用的工具。   </w:t>
      </w:r>
    </w:p>
    <w:p w14:paraId="45580958">
      <w:pP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1.2、曳引电梯维修保养内容：</w:t>
      </w:r>
    </w:p>
    <w:p w14:paraId="74DE46A5">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1.2.1、半月保养内容</w:t>
      </w:r>
    </w:p>
    <w:tbl>
      <w:tblPr>
        <w:tblStyle w:val="17"/>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759"/>
        <w:gridCol w:w="3185"/>
        <w:gridCol w:w="2696"/>
      </w:tblGrid>
      <w:tr w14:paraId="10F5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Align w:val="center"/>
          </w:tcPr>
          <w:p w14:paraId="245FDA7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tc>
        <w:tc>
          <w:tcPr>
            <w:tcW w:w="1759" w:type="dxa"/>
            <w:vAlign w:val="center"/>
          </w:tcPr>
          <w:p w14:paraId="5A198D5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185" w:type="dxa"/>
            <w:vAlign w:val="center"/>
          </w:tcPr>
          <w:p w14:paraId="6C9339A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696" w:type="dxa"/>
            <w:vAlign w:val="center"/>
          </w:tcPr>
          <w:p w14:paraId="1D49B2D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维修保养办法</w:t>
            </w:r>
          </w:p>
        </w:tc>
      </w:tr>
      <w:tr w14:paraId="1C62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Merge w:val="restart"/>
          </w:tcPr>
          <w:p w14:paraId="56F7CDCF">
            <w:pPr>
              <w:spacing w:line="360" w:lineRule="auto"/>
              <w:rPr>
                <w:rFonts w:hint="eastAsia" w:ascii="仿宋" w:hAnsi="仿宋" w:eastAsia="仿宋" w:cs="仿宋"/>
                <w:color w:val="auto"/>
                <w:sz w:val="32"/>
                <w:szCs w:val="32"/>
                <w:highlight w:val="none"/>
              </w:rPr>
            </w:pPr>
          </w:p>
          <w:p w14:paraId="58E24A1D">
            <w:pPr>
              <w:spacing w:line="360" w:lineRule="auto"/>
              <w:rPr>
                <w:rFonts w:hint="eastAsia" w:ascii="仿宋" w:hAnsi="仿宋" w:eastAsia="仿宋" w:cs="仿宋"/>
                <w:color w:val="auto"/>
                <w:sz w:val="32"/>
                <w:szCs w:val="32"/>
                <w:highlight w:val="none"/>
              </w:rPr>
            </w:pPr>
          </w:p>
          <w:p w14:paraId="334B9ECB">
            <w:pPr>
              <w:spacing w:line="360" w:lineRule="auto"/>
              <w:rPr>
                <w:rFonts w:hint="eastAsia" w:ascii="仿宋" w:hAnsi="仿宋" w:eastAsia="仿宋" w:cs="仿宋"/>
                <w:color w:val="auto"/>
                <w:sz w:val="32"/>
                <w:szCs w:val="32"/>
                <w:highlight w:val="none"/>
              </w:rPr>
            </w:pPr>
          </w:p>
          <w:p w14:paraId="09CDEEBD">
            <w:pPr>
              <w:spacing w:line="360" w:lineRule="auto"/>
              <w:rPr>
                <w:rFonts w:hint="eastAsia" w:ascii="仿宋" w:hAnsi="仿宋" w:eastAsia="仿宋" w:cs="仿宋"/>
                <w:color w:val="auto"/>
                <w:sz w:val="32"/>
                <w:szCs w:val="32"/>
                <w:highlight w:val="none"/>
              </w:rPr>
            </w:pPr>
          </w:p>
          <w:p w14:paraId="0A54F026">
            <w:pPr>
              <w:spacing w:line="360" w:lineRule="auto"/>
              <w:rPr>
                <w:rFonts w:hint="eastAsia" w:ascii="仿宋" w:hAnsi="仿宋" w:eastAsia="仿宋" w:cs="仿宋"/>
                <w:color w:val="auto"/>
                <w:sz w:val="32"/>
                <w:szCs w:val="32"/>
                <w:highlight w:val="none"/>
              </w:rPr>
            </w:pPr>
          </w:p>
          <w:p w14:paraId="46E171C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w:t>
            </w:r>
          </w:p>
        </w:tc>
        <w:tc>
          <w:tcPr>
            <w:tcW w:w="1759" w:type="dxa"/>
            <w:vAlign w:val="center"/>
          </w:tcPr>
          <w:p w14:paraId="2ED9C57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机房、控制柜卫生</w:t>
            </w:r>
          </w:p>
        </w:tc>
        <w:tc>
          <w:tcPr>
            <w:tcW w:w="3185" w:type="dxa"/>
            <w:vAlign w:val="center"/>
          </w:tcPr>
          <w:p w14:paraId="2006A03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整洁、干燥、无与电梯无关的物品</w:t>
            </w:r>
          </w:p>
        </w:tc>
        <w:tc>
          <w:tcPr>
            <w:tcW w:w="2696" w:type="dxa"/>
            <w:vAlign w:val="center"/>
          </w:tcPr>
          <w:p w14:paraId="5A75CDA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清扫、整洁</w:t>
            </w:r>
          </w:p>
        </w:tc>
      </w:tr>
      <w:tr w14:paraId="6B4B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continue"/>
          </w:tcPr>
          <w:p w14:paraId="19B54404">
            <w:pPr>
              <w:spacing w:line="360" w:lineRule="auto"/>
              <w:rPr>
                <w:rFonts w:hint="eastAsia" w:ascii="仿宋" w:hAnsi="仿宋" w:eastAsia="仿宋" w:cs="仿宋"/>
                <w:color w:val="auto"/>
                <w:sz w:val="32"/>
                <w:szCs w:val="32"/>
                <w:highlight w:val="none"/>
              </w:rPr>
            </w:pPr>
          </w:p>
        </w:tc>
        <w:tc>
          <w:tcPr>
            <w:tcW w:w="1759" w:type="dxa"/>
            <w:vAlign w:val="center"/>
          </w:tcPr>
          <w:p w14:paraId="79C7CB8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控制柜</w:t>
            </w:r>
          </w:p>
        </w:tc>
        <w:tc>
          <w:tcPr>
            <w:tcW w:w="3185" w:type="dxa"/>
            <w:vAlign w:val="center"/>
          </w:tcPr>
          <w:p w14:paraId="0E76B36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各元器件和连接线应完好无松动脱落</w:t>
            </w:r>
          </w:p>
        </w:tc>
        <w:tc>
          <w:tcPr>
            <w:tcW w:w="2696" w:type="dxa"/>
            <w:vAlign w:val="center"/>
          </w:tcPr>
          <w:p w14:paraId="545A0DA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旋紧各接线桩头，更换或维修已经将要损坏的原器件</w:t>
            </w:r>
          </w:p>
        </w:tc>
      </w:tr>
      <w:tr w14:paraId="24C0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619" w:type="dxa"/>
            <w:vMerge w:val="continue"/>
          </w:tcPr>
          <w:p w14:paraId="61983A91">
            <w:pPr>
              <w:spacing w:line="360" w:lineRule="auto"/>
              <w:rPr>
                <w:rFonts w:hint="eastAsia" w:ascii="仿宋" w:hAnsi="仿宋" w:eastAsia="仿宋" w:cs="仿宋"/>
                <w:color w:val="auto"/>
                <w:sz w:val="32"/>
                <w:szCs w:val="32"/>
                <w:highlight w:val="none"/>
              </w:rPr>
            </w:pPr>
          </w:p>
        </w:tc>
        <w:tc>
          <w:tcPr>
            <w:tcW w:w="1759" w:type="dxa"/>
            <w:vAlign w:val="center"/>
          </w:tcPr>
          <w:p w14:paraId="788DB2F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电动机、编码器</w:t>
            </w:r>
          </w:p>
        </w:tc>
        <w:tc>
          <w:tcPr>
            <w:tcW w:w="3185" w:type="dxa"/>
            <w:vAlign w:val="center"/>
          </w:tcPr>
          <w:p w14:paraId="6248EB2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电机声音正常，编码器链接可靠</w:t>
            </w:r>
          </w:p>
        </w:tc>
        <w:tc>
          <w:tcPr>
            <w:tcW w:w="2696" w:type="dxa"/>
            <w:vAlign w:val="center"/>
          </w:tcPr>
          <w:p w14:paraId="5E6BCBC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电机声音异常，调整调速装置增益，修复制动电阻或版型电阻及其接线</w:t>
            </w:r>
          </w:p>
        </w:tc>
      </w:tr>
      <w:tr w14:paraId="212A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Merge w:val="continue"/>
          </w:tcPr>
          <w:p w14:paraId="19C75E5F">
            <w:pPr>
              <w:spacing w:line="360" w:lineRule="auto"/>
              <w:rPr>
                <w:rFonts w:hint="eastAsia" w:ascii="仿宋" w:hAnsi="仿宋" w:eastAsia="仿宋" w:cs="仿宋"/>
                <w:color w:val="auto"/>
                <w:sz w:val="32"/>
                <w:szCs w:val="32"/>
                <w:highlight w:val="none"/>
              </w:rPr>
            </w:pPr>
          </w:p>
        </w:tc>
        <w:tc>
          <w:tcPr>
            <w:tcW w:w="1759" w:type="dxa"/>
            <w:vAlign w:val="center"/>
          </w:tcPr>
          <w:p w14:paraId="5B88895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w:t>
            </w:r>
          </w:p>
        </w:tc>
        <w:tc>
          <w:tcPr>
            <w:tcW w:w="3185" w:type="dxa"/>
            <w:vAlign w:val="center"/>
          </w:tcPr>
          <w:p w14:paraId="479161F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手动盘车装置齐全</w:t>
            </w:r>
          </w:p>
        </w:tc>
        <w:tc>
          <w:tcPr>
            <w:tcW w:w="2696" w:type="dxa"/>
            <w:vAlign w:val="center"/>
          </w:tcPr>
          <w:p w14:paraId="45D6F1C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手动盘车装置不全立即与公司联系</w:t>
            </w:r>
          </w:p>
        </w:tc>
      </w:tr>
      <w:tr w14:paraId="3475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continue"/>
          </w:tcPr>
          <w:p w14:paraId="024AF3C9">
            <w:pPr>
              <w:spacing w:line="360" w:lineRule="auto"/>
              <w:rPr>
                <w:rFonts w:hint="eastAsia" w:ascii="仿宋" w:hAnsi="仿宋" w:eastAsia="仿宋" w:cs="仿宋"/>
                <w:color w:val="auto"/>
                <w:sz w:val="32"/>
                <w:szCs w:val="32"/>
                <w:highlight w:val="none"/>
              </w:rPr>
            </w:pPr>
          </w:p>
        </w:tc>
        <w:tc>
          <w:tcPr>
            <w:tcW w:w="1759" w:type="dxa"/>
            <w:vAlign w:val="center"/>
          </w:tcPr>
          <w:p w14:paraId="779792B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制动器检查</w:t>
            </w:r>
          </w:p>
        </w:tc>
        <w:tc>
          <w:tcPr>
            <w:tcW w:w="3185" w:type="dxa"/>
            <w:vAlign w:val="center"/>
          </w:tcPr>
          <w:p w14:paraId="25F4B6B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动作灵活，制动时闸瓦紧密均匀贴合，制动轮松开时间隙平均值不要大于0.7mm</w:t>
            </w:r>
          </w:p>
        </w:tc>
        <w:tc>
          <w:tcPr>
            <w:tcW w:w="2696" w:type="dxa"/>
            <w:vAlign w:val="center"/>
          </w:tcPr>
          <w:p w14:paraId="536B01B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维保工具：扳手、塞尺、必要时更换闸瓦衬</w:t>
            </w:r>
          </w:p>
        </w:tc>
      </w:tr>
      <w:tr w14:paraId="0B8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Align w:val="center"/>
          </w:tcPr>
          <w:p w14:paraId="687723CE">
            <w:pPr>
              <w:spacing w:line="360" w:lineRule="auto"/>
              <w:jc w:val="center"/>
              <w:rPr>
                <w:rFonts w:hint="eastAsia" w:ascii="仿宋" w:hAnsi="仿宋" w:eastAsia="仿宋" w:cs="仿宋"/>
                <w:color w:val="auto"/>
                <w:sz w:val="32"/>
                <w:szCs w:val="32"/>
                <w:highlight w:val="none"/>
              </w:rPr>
            </w:pPr>
          </w:p>
          <w:p w14:paraId="78EDFAB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w:t>
            </w:r>
          </w:p>
          <w:p w14:paraId="7058D008">
            <w:pPr>
              <w:spacing w:line="360" w:lineRule="auto"/>
              <w:jc w:val="center"/>
              <w:rPr>
                <w:rFonts w:hint="eastAsia" w:ascii="仿宋" w:hAnsi="仿宋" w:eastAsia="仿宋" w:cs="仿宋"/>
                <w:color w:val="auto"/>
                <w:sz w:val="32"/>
                <w:szCs w:val="32"/>
                <w:highlight w:val="none"/>
              </w:rPr>
            </w:pPr>
          </w:p>
        </w:tc>
        <w:tc>
          <w:tcPr>
            <w:tcW w:w="1759" w:type="dxa"/>
            <w:vAlign w:val="center"/>
          </w:tcPr>
          <w:p w14:paraId="5B7564E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门保护装置</w:t>
            </w:r>
          </w:p>
        </w:tc>
        <w:tc>
          <w:tcPr>
            <w:tcW w:w="3185" w:type="dxa"/>
            <w:vAlign w:val="center"/>
          </w:tcPr>
          <w:p w14:paraId="6DA9753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动作应可靠</w:t>
            </w:r>
          </w:p>
        </w:tc>
        <w:tc>
          <w:tcPr>
            <w:tcW w:w="2696" w:type="dxa"/>
            <w:vAlign w:val="center"/>
          </w:tcPr>
          <w:p w14:paraId="4A52052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调整安全触板机械连接部件，必要时更换开关</w:t>
            </w:r>
          </w:p>
        </w:tc>
      </w:tr>
      <w:tr w14:paraId="5C06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Align w:val="center"/>
          </w:tcPr>
          <w:p w14:paraId="19422C0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759" w:type="dxa"/>
            <w:vAlign w:val="center"/>
          </w:tcPr>
          <w:p w14:paraId="42D0207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安全开关动作实验</w:t>
            </w:r>
          </w:p>
        </w:tc>
        <w:tc>
          <w:tcPr>
            <w:tcW w:w="3185" w:type="dxa"/>
            <w:vAlign w:val="center"/>
          </w:tcPr>
          <w:p w14:paraId="7644D51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轿顶底坑急停开关，限速器松绳开关，厅门连锁应正常</w:t>
            </w:r>
          </w:p>
        </w:tc>
        <w:tc>
          <w:tcPr>
            <w:tcW w:w="2696" w:type="dxa"/>
            <w:vAlign w:val="center"/>
          </w:tcPr>
          <w:p w14:paraId="2CC9ECC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去掉短接线，或更换开关</w:t>
            </w:r>
          </w:p>
        </w:tc>
      </w:tr>
      <w:tr w14:paraId="4BE3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restart"/>
            <w:vAlign w:val="center"/>
          </w:tcPr>
          <w:p w14:paraId="060E7FAB">
            <w:pPr>
              <w:spacing w:line="360" w:lineRule="auto"/>
              <w:jc w:val="center"/>
              <w:rPr>
                <w:rFonts w:hint="eastAsia" w:ascii="仿宋" w:hAnsi="仿宋" w:eastAsia="仿宋" w:cs="仿宋"/>
                <w:color w:val="auto"/>
                <w:sz w:val="32"/>
                <w:szCs w:val="32"/>
                <w:highlight w:val="none"/>
              </w:rPr>
            </w:pPr>
          </w:p>
          <w:p w14:paraId="7A1F9131">
            <w:pPr>
              <w:spacing w:line="360" w:lineRule="auto"/>
              <w:jc w:val="center"/>
              <w:rPr>
                <w:rFonts w:hint="eastAsia" w:ascii="仿宋" w:hAnsi="仿宋" w:eastAsia="仿宋" w:cs="仿宋"/>
                <w:color w:val="auto"/>
                <w:sz w:val="32"/>
                <w:szCs w:val="32"/>
                <w:highlight w:val="none"/>
              </w:rPr>
            </w:pPr>
          </w:p>
          <w:p w14:paraId="4E1C8A00">
            <w:pPr>
              <w:spacing w:line="360" w:lineRule="auto"/>
              <w:jc w:val="center"/>
              <w:rPr>
                <w:rFonts w:hint="eastAsia" w:ascii="仿宋" w:hAnsi="仿宋" w:eastAsia="仿宋" w:cs="仿宋"/>
                <w:color w:val="auto"/>
                <w:sz w:val="32"/>
                <w:szCs w:val="32"/>
                <w:highlight w:val="none"/>
              </w:rPr>
            </w:pPr>
          </w:p>
          <w:p w14:paraId="55360F8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整机性能</w:t>
            </w:r>
          </w:p>
          <w:p w14:paraId="640666E0">
            <w:pPr>
              <w:spacing w:line="360" w:lineRule="auto"/>
              <w:jc w:val="center"/>
              <w:rPr>
                <w:rFonts w:hint="eastAsia" w:ascii="仿宋" w:hAnsi="仿宋" w:eastAsia="仿宋" w:cs="仿宋"/>
                <w:color w:val="auto"/>
                <w:sz w:val="32"/>
                <w:szCs w:val="32"/>
                <w:highlight w:val="none"/>
              </w:rPr>
            </w:pPr>
          </w:p>
          <w:p w14:paraId="6903571A">
            <w:pPr>
              <w:spacing w:line="360" w:lineRule="auto"/>
              <w:jc w:val="center"/>
              <w:rPr>
                <w:rFonts w:hint="eastAsia" w:ascii="仿宋" w:hAnsi="仿宋" w:eastAsia="仿宋" w:cs="仿宋"/>
                <w:color w:val="auto"/>
                <w:sz w:val="32"/>
                <w:szCs w:val="32"/>
                <w:highlight w:val="none"/>
              </w:rPr>
            </w:pPr>
          </w:p>
        </w:tc>
        <w:tc>
          <w:tcPr>
            <w:tcW w:w="1759" w:type="dxa"/>
            <w:vAlign w:val="center"/>
          </w:tcPr>
          <w:p w14:paraId="079E7B5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舒适感</w:t>
            </w:r>
          </w:p>
        </w:tc>
        <w:tc>
          <w:tcPr>
            <w:tcW w:w="3185" w:type="dxa"/>
            <w:vAlign w:val="center"/>
          </w:tcPr>
          <w:p w14:paraId="4955623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有无异常震动，冲击</w:t>
            </w:r>
          </w:p>
        </w:tc>
        <w:tc>
          <w:tcPr>
            <w:tcW w:w="2696" w:type="dxa"/>
            <w:vAlign w:val="center"/>
          </w:tcPr>
          <w:p w14:paraId="415F3D4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维修导轨，调整导靴安装位置，并检查调整抱闸</w:t>
            </w:r>
          </w:p>
        </w:tc>
      </w:tr>
      <w:tr w14:paraId="2789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619" w:type="dxa"/>
            <w:vMerge w:val="continue"/>
            <w:vAlign w:val="center"/>
          </w:tcPr>
          <w:p w14:paraId="41574816">
            <w:pPr>
              <w:spacing w:line="360" w:lineRule="auto"/>
              <w:jc w:val="center"/>
              <w:rPr>
                <w:rFonts w:hint="eastAsia" w:ascii="仿宋" w:hAnsi="仿宋" w:eastAsia="仿宋" w:cs="仿宋"/>
                <w:color w:val="auto"/>
                <w:sz w:val="32"/>
                <w:szCs w:val="32"/>
                <w:highlight w:val="none"/>
              </w:rPr>
            </w:pPr>
          </w:p>
        </w:tc>
        <w:tc>
          <w:tcPr>
            <w:tcW w:w="1759" w:type="dxa"/>
            <w:vAlign w:val="center"/>
          </w:tcPr>
          <w:p w14:paraId="736E18F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显示检查</w:t>
            </w:r>
          </w:p>
        </w:tc>
        <w:tc>
          <w:tcPr>
            <w:tcW w:w="3185" w:type="dxa"/>
            <w:vAlign w:val="center"/>
          </w:tcPr>
          <w:p w14:paraId="21A4051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厅外及轿内显示清晰无误</w:t>
            </w:r>
          </w:p>
        </w:tc>
        <w:tc>
          <w:tcPr>
            <w:tcW w:w="2696" w:type="dxa"/>
            <w:vAlign w:val="center"/>
          </w:tcPr>
          <w:p w14:paraId="0D08F8D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显示闪动不清晰，因干扰引起，请把信号线与高压线分开并处理好接地</w:t>
            </w:r>
          </w:p>
        </w:tc>
      </w:tr>
      <w:tr w14:paraId="7962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19" w:type="dxa"/>
            <w:vMerge w:val="continue"/>
            <w:vAlign w:val="center"/>
          </w:tcPr>
          <w:p w14:paraId="0A70F827">
            <w:pPr>
              <w:spacing w:line="360" w:lineRule="auto"/>
              <w:jc w:val="center"/>
              <w:rPr>
                <w:rFonts w:hint="eastAsia" w:ascii="仿宋" w:hAnsi="仿宋" w:eastAsia="仿宋" w:cs="仿宋"/>
                <w:color w:val="auto"/>
                <w:sz w:val="32"/>
                <w:szCs w:val="32"/>
                <w:highlight w:val="none"/>
              </w:rPr>
            </w:pPr>
          </w:p>
        </w:tc>
        <w:tc>
          <w:tcPr>
            <w:tcW w:w="1759" w:type="dxa"/>
            <w:vAlign w:val="center"/>
          </w:tcPr>
          <w:p w14:paraId="15D7C27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平层精度</w:t>
            </w:r>
          </w:p>
        </w:tc>
        <w:tc>
          <w:tcPr>
            <w:tcW w:w="3185" w:type="dxa"/>
            <w:vAlign w:val="center"/>
          </w:tcPr>
          <w:p w14:paraId="5AE1714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—10MM到+10MM</w:t>
            </w:r>
          </w:p>
        </w:tc>
        <w:tc>
          <w:tcPr>
            <w:tcW w:w="2696" w:type="dxa"/>
            <w:vAlign w:val="center"/>
          </w:tcPr>
          <w:p w14:paraId="542DDAE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参照《电器调试说明书》5.1.6：5.2调整平层精度</w:t>
            </w:r>
          </w:p>
        </w:tc>
      </w:tr>
    </w:tbl>
    <w:p w14:paraId="1D38A089">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1.2.2、月保养内容</w:t>
      </w:r>
    </w:p>
    <w:tbl>
      <w:tblPr>
        <w:tblStyle w:val="17"/>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747"/>
        <w:gridCol w:w="3343"/>
        <w:gridCol w:w="2533"/>
      </w:tblGrid>
      <w:tr w14:paraId="3CD0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4" w:type="dxa"/>
            <w:vAlign w:val="center"/>
          </w:tcPr>
          <w:p w14:paraId="48120465">
            <w:pPr>
              <w:spacing w:line="360" w:lineRule="auto"/>
              <w:jc w:val="center"/>
              <w:rPr>
                <w:rFonts w:hint="eastAsia" w:ascii="仿宋" w:hAnsi="仿宋" w:eastAsia="仿宋" w:cs="仿宋"/>
                <w:color w:val="auto"/>
                <w:sz w:val="32"/>
                <w:szCs w:val="32"/>
                <w:highlight w:val="none"/>
              </w:rPr>
            </w:pPr>
          </w:p>
          <w:p w14:paraId="32022FE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627A153F">
            <w:pPr>
              <w:spacing w:line="360" w:lineRule="auto"/>
              <w:jc w:val="center"/>
              <w:rPr>
                <w:rFonts w:hint="eastAsia" w:ascii="仿宋" w:hAnsi="仿宋" w:eastAsia="仿宋" w:cs="仿宋"/>
                <w:color w:val="auto"/>
                <w:sz w:val="32"/>
                <w:szCs w:val="32"/>
                <w:highlight w:val="none"/>
              </w:rPr>
            </w:pPr>
          </w:p>
        </w:tc>
        <w:tc>
          <w:tcPr>
            <w:tcW w:w="1747" w:type="dxa"/>
            <w:vAlign w:val="center"/>
          </w:tcPr>
          <w:p w14:paraId="13B89E5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343" w:type="dxa"/>
            <w:vAlign w:val="center"/>
          </w:tcPr>
          <w:p w14:paraId="7312675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533" w:type="dxa"/>
            <w:vAlign w:val="center"/>
          </w:tcPr>
          <w:p w14:paraId="73405AD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1BF2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34" w:type="dxa"/>
            <w:vAlign w:val="center"/>
          </w:tcPr>
          <w:p w14:paraId="0E988E8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w:t>
            </w:r>
          </w:p>
        </w:tc>
        <w:tc>
          <w:tcPr>
            <w:tcW w:w="1747" w:type="dxa"/>
            <w:vAlign w:val="center"/>
          </w:tcPr>
          <w:p w14:paraId="1B133DC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门运行</w:t>
            </w:r>
          </w:p>
        </w:tc>
        <w:tc>
          <w:tcPr>
            <w:tcW w:w="3343" w:type="dxa"/>
            <w:vAlign w:val="center"/>
          </w:tcPr>
          <w:p w14:paraId="18D08DE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开关门运行应灵活无异噪声，导轨底端间隙为0.5MM</w:t>
            </w:r>
          </w:p>
        </w:tc>
        <w:tc>
          <w:tcPr>
            <w:tcW w:w="2533" w:type="dxa"/>
            <w:vAlign w:val="center"/>
          </w:tcPr>
          <w:p w14:paraId="60AB570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吊门滑轮磨损请更换，调整吊门滑轮的偏心挡轮，清楚地坎及导轨垃圾或更换门滑块</w:t>
            </w:r>
          </w:p>
        </w:tc>
      </w:tr>
      <w:tr w14:paraId="20FF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34" w:type="dxa"/>
            <w:vAlign w:val="center"/>
          </w:tcPr>
          <w:p w14:paraId="4E72D95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747" w:type="dxa"/>
            <w:vAlign w:val="center"/>
          </w:tcPr>
          <w:p w14:paraId="1A46273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曳引钢丝绳涨力绳头组合</w:t>
            </w:r>
          </w:p>
        </w:tc>
        <w:tc>
          <w:tcPr>
            <w:tcW w:w="3343" w:type="dxa"/>
            <w:vAlign w:val="center"/>
          </w:tcPr>
          <w:p w14:paraId="4864B56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曳引机涨力与其平均值偏差不大与5%：绳头组合应安全，可靠</w:t>
            </w:r>
          </w:p>
        </w:tc>
        <w:tc>
          <w:tcPr>
            <w:tcW w:w="2533" w:type="dxa"/>
            <w:vAlign w:val="center"/>
          </w:tcPr>
          <w:p w14:paraId="27D034D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电梯运行中间楼层用扳手调整</w:t>
            </w:r>
          </w:p>
        </w:tc>
      </w:tr>
    </w:tbl>
    <w:p w14:paraId="01DDC5F5">
      <w:pPr>
        <w:spacing w:line="360" w:lineRule="auto"/>
        <w:rPr>
          <w:rFonts w:hint="eastAsia" w:ascii="仿宋" w:hAnsi="仿宋" w:eastAsia="仿宋" w:cs="仿宋"/>
          <w:color w:val="auto"/>
          <w:sz w:val="32"/>
          <w:szCs w:val="32"/>
          <w:highlight w:val="none"/>
        </w:rPr>
      </w:pPr>
    </w:p>
    <w:p w14:paraId="380884E7">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1.2.3、季保养内容：</w:t>
      </w:r>
    </w:p>
    <w:tbl>
      <w:tblPr>
        <w:tblStyle w:val="17"/>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7"/>
        <w:gridCol w:w="3038"/>
        <w:gridCol w:w="2905"/>
      </w:tblGrid>
      <w:tr w14:paraId="5AA6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Align w:val="center"/>
          </w:tcPr>
          <w:p w14:paraId="5ABEC87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tc>
        <w:tc>
          <w:tcPr>
            <w:tcW w:w="1657" w:type="dxa"/>
            <w:vAlign w:val="center"/>
          </w:tcPr>
          <w:p w14:paraId="4DE4E7E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38" w:type="dxa"/>
            <w:vAlign w:val="center"/>
          </w:tcPr>
          <w:p w14:paraId="49B4931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905" w:type="dxa"/>
            <w:vAlign w:val="center"/>
          </w:tcPr>
          <w:p w14:paraId="44B0ECA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670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Align w:val="center"/>
          </w:tcPr>
          <w:p w14:paraId="39E1C1C4">
            <w:pPr>
              <w:spacing w:line="360" w:lineRule="auto"/>
              <w:jc w:val="center"/>
              <w:rPr>
                <w:rFonts w:hint="eastAsia" w:ascii="仿宋" w:hAnsi="仿宋" w:eastAsia="仿宋" w:cs="仿宋"/>
                <w:color w:val="auto"/>
                <w:sz w:val="32"/>
                <w:szCs w:val="32"/>
                <w:highlight w:val="none"/>
              </w:rPr>
            </w:pPr>
          </w:p>
        </w:tc>
        <w:tc>
          <w:tcPr>
            <w:tcW w:w="1657" w:type="dxa"/>
            <w:vAlign w:val="center"/>
          </w:tcPr>
          <w:p w14:paraId="2D01478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层门和轿门检查</w:t>
            </w:r>
          </w:p>
        </w:tc>
        <w:tc>
          <w:tcPr>
            <w:tcW w:w="3038" w:type="dxa"/>
            <w:vAlign w:val="center"/>
          </w:tcPr>
          <w:p w14:paraId="76C28D5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门刀与层门地坎，门轮与轿厢地坎间隙应为5~10MM：钩子锁最小啮合长度不小于7MM；啮合可靠</w:t>
            </w:r>
          </w:p>
        </w:tc>
        <w:tc>
          <w:tcPr>
            <w:tcW w:w="2905" w:type="dxa"/>
            <w:vAlign w:val="center"/>
          </w:tcPr>
          <w:p w14:paraId="0D6B694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钢尺、扳手等工具仔细调整</w:t>
            </w:r>
          </w:p>
        </w:tc>
      </w:tr>
      <w:tr w14:paraId="1B44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Merge w:val="restart"/>
            <w:vAlign w:val="center"/>
          </w:tcPr>
          <w:p w14:paraId="4809228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657" w:type="dxa"/>
            <w:vAlign w:val="center"/>
          </w:tcPr>
          <w:p w14:paraId="1D145CF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限速器检查</w:t>
            </w:r>
          </w:p>
          <w:p w14:paraId="3EBC8AEA">
            <w:pPr>
              <w:spacing w:line="360" w:lineRule="auto"/>
              <w:jc w:val="center"/>
              <w:rPr>
                <w:rFonts w:hint="eastAsia" w:ascii="仿宋" w:hAnsi="仿宋" w:eastAsia="仿宋" w:cs="仿宋"/>
                <w:color w:val="auto"/>
                <w:sz w:val="32"/>
                <w:szCs w:val="32"/>
                <w:highlight w:val="none"/>
              </w:rPr>
            </w:pPr>
          </w:p>
        </w:tc>
        <w:tc>
          <w:tcPr>
            <w:tcW w:w="3038" w:type="dxa"/>
            <w:vAlign w:val="center"/>
          </w:tcPr>
          <w:p w14:paraId="641D5B1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限速器转动灵活无异常响声</w:t>
            </w:r>
          </w:p>
        </w:tc>
        <w:tc>
          <w:tcPr>
            <w:tcW w:w="2905" w:type="dxa"/>
            <w:vAlign w:val="center"/>
          </w:tcPr>
          <w:p w14:paraId="2C68B70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清楚夹绳钳口绳槽异物，并参照《电梯使用维护说明书》GT-WH01版6.5进行维保</w:t>
            </w:r>
          </w:p>
        </w:tc>
      </w:tr>
      <w:tr w14:paraId="5120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Merge w:val="continue"/>
            <w:vAlign w:val="center"/>
          </w:tcPr>
          <w:p w14:paraId="6C7C9AE0">
            <w:pPr>
              <w:spacing w:line="360" w:lineRule="auto"/>
              <w:jc w:val="center"/>
              <w:rPr>
                <w:rFonts w:hint="eastAsia" w:ascii="仿宋" w:hAnsi="仿宋" w:eastAsia="仿宋" w:cs="仿宋"/>
                <w:color w:val="auto"/>
                <w:sz w:val="32"/>
                <w:szCs w:val="32"/>
                <w:highlight w:val="none"/>
              </w:rPr>
            </w:pPr>
          </w:p>
        </w:tc>
        <w:tc>
          <w:tcPr>
            <w:tcW w:w="1657" w:type="dxa"/>
            <w:vAlign w:val="center"/>
          </w:tcPr>
          <w:p w14:paraId="4690324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安全钳</w:t>
            </w:r>
          </w:p>
        </w:tc>
        <w:tc>
          <w:tcPr>
            <w:tcW w:w="3038" w:type="dxa"/>
            <w:vAlign w:val="center"/>
          </w:tcPr>
          <w:p w14:paraId="529BA6D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动作应灵活可靠</w:t>
            </w:r>
          </w:p>
          <w:p w14:paraId="5B932A64">
            <w:pPr>
              <w:spacing w:line="360" w:lineRule="auto"/>
              <w:jc w:val="center"/>
              <w:rPr>
                <w:rFonts w:hint="eastAsia" w:ascii="仿宋" w:hAnsi="仿宋" w:eastAsia="仿宋" w:cs="仿宋"/>
                <w:color w:val="auto"/>
                <w:sz w:val="32"/>
                <w:szCs w:val="32"/>
                <w:highlight w:val="none"/>
              </w:rPr>
            </w:pPr>
          </w:p>
        </w:tc>
        <w:tc>
          <w:tcPr>
            <w:tcW w:w="2905" w:type="dxa"/>
            <w:vAlign w:val="center"/>
          </w:tcPr>
          <w:p w14:paraId="5CDAC4D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参照《电梯使用维护说明书》</w:t>
            </w:r>
          </w:p>
          <w:p w14:paraId="6A73F49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GT-WH01版6.7.1相关条款进行维保</w:t>
            </w:r>
          </w:p>
        </w:tc>
      </w:tr>
      <w:tr w14:paraId="7CD9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14:paraId="653978B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整机性能</w:t>
            </w:r>
          </w:p>
        </w:tc>
        <w:tc>
          <w:tcPr>
            <w:tcW w:w="1657" w:type="dxa"/>
            <w:vAlign w:val="center"/>
          </w:tcPr>
          <w:p w14:paraId="2C6B302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消防功能检查</w:t>
            </w:r>
          </w:p>
        </w:tc>
        <w:tc>
          <w:tcPr>
            <w:tcW w:w="3038" w:type="dxa"/>
            <w:vAlign w:val="center"/>
          </w:tcPr>
          <w:p w14:paraId="250D880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消防开关应有效</w:t>
            </w:r>
          </w:p>
        </w:tc>
        <w:tc>
          <w:tcPr>
            <w:tcW w:w="2905" w:type="dxa"/>
            <w:vAlign w:val="center"/>
          </w:tcPr>
          <w:p w14:paraId="14231AB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更换消防开关</w:t>
            </w:r>
          </w:p>
        </w:tc>
      </w:tr>
      <w:tr w14:paraId="0112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658" w:type="dxa"/>
            <w:vMerge w:val="restart"/>
            <w:vAlign w:val="center"/>
          </w:tcPr>
          <w:p w14:paraId="7D420DB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底坑</w:t>
            </w:r>
          </w:p>
          <w:p w14:paraId="1576B9C5">
            <w:pPr>
              <w:spacing w:line="360" w:lineRule="auto"/>
              <w:jc w:val="center"/>
              <w:rPr>
                <w:rFonts w:hint="eastAsia" w:ascii="仿宋" w:hAnsi="仿宋" w:eastAsia="仿宋" w:cs="仿宋"/>
                <w:color w:val="auto"/>
                <w:sz w:val="32"/>
                <w:szCs w:val="32"/>
                <w:highlight w:val="none"/>
              </w:rPr>
            </w:pPr>
          </w:p>
        </w:tc>
        <w:tc>
          <w:tcPr>
            <w:tcW w:w="1657" w:type="dxa"/>
            <w:vMerge w:val="restart"/>
            <w:vAlign w:val="center"/>
          </w:tcPr>
          <w:p w14:paraId="296F37E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缓冲器检查</w:t>
            </w:r>
          </w:p>
        </w:tc>
        <w:tc>
          <w:tcPr>
            <w:tcW w:w="3038" w:type="dxa"/>
            <w:vAlign w:val="center"/>
          </w:tcPr>
          <w:p w14:paraId="43B75E01">
            <w:pPr>
              <w:spacing w:line="360" w:lineRule="auto"/>
              <w:jc w:val="center"/>
              <w:rPr>
                <w:rFonts w:hint="eastAsia" w:ascii="仿宋" w:hAnsi="仿宋" w:eastAsia="仿宋" w:cs="仿宋"/>
                <w:color w:val="auto"/>
                <w:sz w:val="32"/>
                <w:szCs w:val="32"/>
                <w:highlight w:val="none"/>
              </w:rPr>
            </w:pPr>
          </w:p>
          <w:p w14:paraId="189725E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液压缓冲器油位应在最底油位之上</w:t>
            </w:r>
          </w:p>
        </w:tc>
        <w:tc>
          <w:tcPr>
            <w:tcW w:w="2905" w:type="dxa"/>
            <w:vAlign w:val="center"/>
          </w:tcPr>
          <w:p w14:paraId="2CC777F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补充注油的凝固应在—10℃以下，推荐采用：加德士HD68</w:t>
            </w:r>
          </w:p>
        </w:tc>
      </w:tr>
      <w:tr w14:paraId="5B7D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58" w:type="dxa"/>
            <w:vMerge w:val="continue"/>
            <w:vAlign w:val="center"/>
          </w:tcPr>
          <w:p w14:paraId="003B1864">
            <w:pPr>
              <w:spacing w:line="360" w:lineRule="auto"/>
              <w:jc w:val="center"/>
              <w:rPr>
                <w:rFonts w:hint="eastAsia" w:ascii="仿宋" w:hAnsi="仿宋" w:eastAsia="仿宋" w:cs="仿宋"/>
                <w:color w:val="auto"/>
                <w:sz w:val="32"/>
                <w:szCs w:val="32"/>
                <w:highlight w:val="none"/>
              </w:rPr>
            </w:pPr>
          </w:p>
        </w:tc>
        <w:tc>
          <w:tcPr>
            <w:tcW w:w="1657" w:type="dxa"/>
            <w:vMerge w:val="continue"/>
            <w:vAlign w:val="center"/>
          </w:tcPr>
          <w:p w14:paraId="559F3254">
            <w:pPr>
              <w:spacing w:line="360" w:lineRule="auto"/>
              <w:jc w:val="center"/>
              <w:rPr>
                <w:rFonts w:hint="eastAsia" w:ascii="仿宋" w:hAnsi="仿宋" w:eastAsia="仿宋" w:cs="仿宋"/>
                <w:color w:val="auto"/>
                <w:sz w:val="32"/>
                <w:szCs w:val="32"/>
                <w:highlight w:val="none"/>
              </w:rPr>
            </w:pPr>
          </w:p>
        </w:tc>
        <w:tc>
          <w:tcPr>
            <w:tcW w:w="3038" w:type="dxa"/>
            <w:vAlign w:val="center"/>
          </w:tcPr>
          <w:p w14:paraId="585FC9F9">
            <w:pPr>
              <w:spacing w:line="360" w:lineRule="auto"/>
              <w:jc w:val="center"/>
              <w:rPr>
                <w:rFonts w:hint="eastAsia" w:ascii="仿宋" w:hAnsi="仿宋" w:eastAsia="仿宋" w:cs="仿宋"/>
                <w:color w:val="auto"/>
                <w:sz w:val="32"/>
                <w:szCs w:val="32"/>
                <w:highlight w:val="none"/>
              </w:rPr>
            </w:pPr>
          </w:p>
          <w:p w14:paraId="323528F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柱塞外露部应无生锈迹象</w:t>
            </w:r>
          </w:p>
        </w:tc>
        <w:tc>
          <w:tcPr>
            <w:tcW w:w="2905" w:type="dxa"/>
            <w:vAlign w:val="center"/>
          </w:tcPr>
          <w:p w14:paraId="1611C46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用汽油清洗，并涂抹防锈油（缓冲器油）</w:t>
            </w:r>
          </w:p>
        </w:tc>
      </w:tr>
    </w:tbl>
    <w:p w14:paraId="25E0AB83">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1.2.4、半年保养内容</w:t>
      </w:r>
    </w:p>
    <w:tbl>
      <w:tblPr>
        <w:tblStyle w:val="17"/>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57"/>
        <w:gridCol w:w="3052"/>
        <w:gridCol w:w="2891"/>
      </w:tblGrid>
      <w:tr w14:paraId="223E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57" w:type="dxa"/>
            <w:vAlign w:val="center"/>
          </w:tcPr>
          <w:p w14:paraId="53084516">
            <w:pPr>
              <w:spacing w:line="360" w:lineRule="auto"/>
              <w:rPr>
                <w:rFonts w:hint="eastAsia" w:ascii="仿宋" w:hAnsi="仿宋" w:eastAsia="仿宋" w:cs="仿宋"/>
                <w:color w:val="auto"/>
                <w:sz w:val="32"/>
                <w:szCs w:val="32"/>
                <w:highlight w:val="none"/>
              </w:rPr>
            </w:pPr>
          </w:p>
          <w:p w14:paraId="252D82E7">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1B38F9F9">
            <w:pPr>
              <w:spacing w:line="360" w:lineRule="auto"/>
              <w:rPr>
                <w:rFonts w:hint="eastAsia" w:ascii="仿宋" w:hAnsi="仿宋" w:eastAsia="仿宋" w:cs="仿宋"/>
                <w:color w:val="auto"/>
                <w:sz w:val="32"/>
                <w:szCs w:val="32"/>
                <w:highlight w:val="none"/>
              </w:rPr>
            </w:pPr>
          </w:p>
        </w:tc>
        <w:tc>
          <w:tcPr>
            <w:tcW w:w="1657" w:type="dxa"/>
            <w:vAlign w:val="center"/>
          </w:tcPr>
          <w:p w14:paraId="168E408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52" w:type="dxa"/>
            <w:vAlign w:val="center"/>
          </w:tcPr>
          <w:p w14:paraId="350B092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891" w:type="dxa"/>
            <w:vAlign w:val="center"/>
          </w:tcPr>
          <w:p w14:paraId="2D1B1B5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维修保养办法</w:t>
            </w:r>
          </w:p>
        </w:tc>
      </w:tr>
      <w:tr w14:paraId="1F80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657" w:type="dxa"/>
            <w:vMerge w:val="restart"/>
            <w:vAlign w:val="center"/>
          </w:tcPr>
          <w:p w14:paraId="1478051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底坑</w:t>
            </w:r>
          </w:p>
        </w:tc>
        <w:tc>
          <w:tcPr>
            <w:tcW w:w="1657" w:type="dxa"/>
            <w:vAlign w:val="center"/>
          </w:tcPr>
          <w:p w14:paraId="25545AB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补偿链装置检查</w:t>
            </w:r>
          </w:p>
        </w:tc>
        <w:tc>
          <w:tcPr>
            <w:tcW w:w="3052" w:type="dxa"/>
            <w:vAlign w:val="center"/>
          </w:tcPr>
          <w:p w14:paraId="1F6DE42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固定应可靠无异常并检查二次保护</w:t>
            </w:r>
          </w:p>
          <w:p w14:paraId="74A69481">
            <w:pPr>
              <w:spacing w:line="360" w:lineRule="auto"/>
              <w:jc w:val="center"/>
              <w:rPr>
                <w:rFonts w:hint="eastAsia" w:ascii="仿宋" w:hAnsi="仿宋" w:eastAsia="仿宋" w:cs="仿宋"/>
                <w:color w:val="auto"/>
                <w:sz w:val="32"/>
                <w:szCs w:val="32"/>
                <w:highlight w:val="none"/>
              </w:rPr>
            </w:pPr>
          </w:p>
        </w:tc>
        <w:tc>
          <w:tcPr>
            <w:tcW w:w="2891" w:type="dxa"/>
            <w:vAlign w:val="center"/>
          </w:tcPr>
          <w:p w14:paraId="5A7F4E5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电梯停止底层或顶层，断电或打检修后检查或到底坑加装二次保护</w:t>
            </w:r>
          </w:p>
        </w:tc>
      </w:tr>
      <w:tr w14:paraId="52E6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657" w:type="dxa"/>
            <w:vMerge w:val="continue"/>
            <w:vAlign w:val="center"/>
          </w:tcPr>
          <w:p w14:paraId="17981A69">
            <w:pPr>
              <w:spacing w:line="360" w:lineRule="auto"/>
              <w:jc w:val="center"/>
              <w:rPr>
                <w:rFonts w:hint="eastAsia" w:ascii="仿宋" w:hAnsi="仿宋" w:eastAsia="仿宋" w:cs="仿宋"/>
                <w:color w:val="auto"/>
                <w:sz w:val="32"/>
                <w:szCs w:val="32"/>
                <w:highlight w:val="none"/>
              </w:rPr>
            </w:pPr>
          </w:p>
        </w:tc>
        <w:tc>
          <w:tcPr>
            <w:tcW w:w="1657" w:type="dxa"/>
            <w:vAlign w:val="center"/>
          </w:tcPr>
          <w:p w14:paraId="5FC9C4EE">
            <w:pPr>
              <w:spacing w:line="360" w:lineRule="auto"/>
              <w:ind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称重装置检查</w:t>
            </w:r>
          </w:p>
        </w:tc>
        <w:tc>
          <w:tcPr>
            <w:tcW w:w="3052" w:type="dxa"/>
            <w:vAlign w:val="center"/>
          </w:tcPr>
          <w:p w14:paraId="497DFB2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称重系统工作应正常</w:t>
            </w:r>
          </w:p>
        </w:tc>
        <w:tc>
          <w:tcPr>
            <w:tcW w:w="2891" w:type="dxa"/>
            <w:vAlign w:val="center"/>
          </w:tcPr>
          <w:p w14:paraId="38EADA0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机械式调节触点高低，电子式调整轿底磁钢与装置顶面距离</w:t>
            </w:r>
          </w:p>
        </w:tc>
      </w:tr>
    </w:tbl>
    <w:p w14:paraId="5FFA9B5E">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1.2.5、年保养内容</w:t>
      </w:r>
    </w:p>
    <w:tbl>
      <w:tblPr>
        <w:tblStyle w:val="17"/>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676"/>
        <w:gridCol w:w="3092"/>
        <w:gridCol w:w="2856"/>
      </w:tblGrid>
      <w:tr w14:paraId="1854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4" w:type="dxa"/>
            <w:vAlign w:val="center"/>
          </w:tcPr>
          <w:p w14:paraId="7B88063E">
            <w:pPr>
              <w:spacing w:line="360" w:lineRule="auto"/>
              <w:jc w:val="center"/>
              <w:rPr>
                <w:rFonts w:hint="eastAsia" w:ascii="仿宋" w:hAnsi="仿宋" w:eastAsia="仿宋" w:cs="仿宋"/>
                <w:color w:val="auto"/>
                <w:sz w:val="32"/>
                <w:szCs w:val="32"/>
                <w:highlight w:val="none"/>
              </w:rPr>
            </w:pPr>
          </w:p>
          <w:p w14:paraId="3BE7441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09BA1A10">
            <w:pPr>
              <w:spacing w:line="360" w:lineRule="auto"/>
              <w:jc w:val="center"/>
              <w:rPr>
                <w:rFonts w:hint="eastAsia" w:ascii="仿宋" w:hAnsi="仿宋" w:eastAsia="仿宋" w:cs="仿宋"/>
                <w:color w:val="auto"/>
                <w:sz w:val="32"/>
                <w:szCs w:val="32"/>
                <w:highlight w:val="none"/>
              </w:rPr>
            </w:pPr>
          </w:p>
        </w:tc>
        <w:tc>
          <w:tcPr>
            <w:tcW w:w="1676" w:type="dxa"/>
            <w:vAlign w:val="center"/>
          </w:tcPr>
          <w:p w14:paraId="47112468">
            <w:pPr>
              <w:spacing w:line="360" w:lineRule="auto"/>
              <w:ind w:firstLine="960" w:firstLineChars="3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92" w:type="dxa"/>
            <w:vAlign w:val="center"/>
          </w:tcPr>
          <w:p w14:paraId="65B1CE1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856" w:type="dxa"/>
            <w:vAlign w:val="center"/>
          </w:tcPr>
          <w:p w14:paraId="7864C9D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2397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34" w:type="dxa"/>
            <w:vMerge w:val="restart"/>
            <w:vAlign w:val="center"/>
          </w:tcPr>
          <w:p w14:paraId="1D1EFFA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w:t>
            </w:r>
          </w:p>
        </w:tc>
        <w:tc>
          <w:tcPr>
            <w:tcW w:w="1676" w:type="dxa"/>
            <w:vAlign w:val="center"/>
          </w:tcPr>
          <w:p w14:paraId="5407BA4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曳引轮</w:t>
            </w:r>
          </w:p>
        </w:tc>
        <w:tc>
          <w:tcPr>
            <w:tcW w:w="3092" w:type="dxa"/>
            <w:vAlign w:val="center"/>
          </w:tcPr>
          <w:p w14:paraId="6491B5E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曳引轮顶缘于绳顶距离应不超过1.5MM,绳与槽底间隙不小于1MM</w:t>
            </w:r>
          </w:p>
        </w:tc>
        <w:tc>
          <w:tcPr>
            <w:tcW w:w="2856" w:type="dxa"/>
            <w:vAlign w:val="center"/>
          </w:tcPr>
          <w:p w14:paraId="7E16307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如超标请重车或更换曳引轮</w:t>
            </w:r>
          </w:p>
        </w:tc>
      </w:tr>
      <w:tr w14:paraId="76D3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634" w:type="dxa"/>
            <w:vMerge w:val="continue"/>
            <w:vAlign w:val="center"/>
          </w:tcPr>
          <w:p w14:paraId="1B7E6660">
            <w:pPr>
              <w:spacing w:line="360" w:lineRule="auto"/>
              <w:jc w:val="center"/>
              <w:rPr>
                <w:rFonts w:hint="eastAsia" w:ascii="仿宋" w:hAnsi="仿宋" w:eastAsia="仿宋" w:cs="仿宋"/>
                <w:color w:val="auto"/>
                <w:sz w:val="32"/>
                <w:szCs w:val="32"/>
                <w:highlight w:val="none"/>
              </w:rPr>
            </w:pPr>
          </w:p>
        </w:tc>
        <w:tc>
          <w:tcPr>
            <w:tcW w:w="1676" w:type="dxa"/>
            <w:vAlign w:val="center"/>
          </w:tcPr>
          <w:p w14:paraId="4B48BF7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曳引钢丝绳检查</w:t>
            </w:r>
          </w:p>
        </w:tc>
        <w:tc>
          <w:tcPr>
            <w:tcW w:w="3092" w:type="dxa"/>
            <w:vAlign w:val="center"/>
          </w:tcPr>
          <w:p w14:paraId="68E138A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直径减少量小于7%，无断丝、断股，无腐蚀、变形</w:t>
            </w:r>
          </w:p>
        </w:tc>
        <w:tc>
          <w:tcPr>
            <w:tcW w:w="2856" w:type="dxa"/>
            <w:vAlign w:val="center"/>
          </w:tcPr>
          <w:p w14:paraId="7964B73D">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当钢丝绳情况与《电梯使用维护说明书》GT-WH01版6.11.2条款相符合时请更换钢丝绳</w:t>
            </w:r>
          </w:p>
        </w:tc>
      </w:tr>
    </w:tbl>
    <w:p w14:paraId="19C4C0ED">
      <w:pPr>
        <w:spacing w:line="360" w:lineRule="auto"/>
        <w:jc w:val="left"/>
        <w:rPr>
          <w:rFonts w:hint="eastAsia" w:ascii="仿宋" w:hAnsi="仿宋" w:eastAsia="仿宋" w:cs="仿宋"/>
          <w:color w:val="auto"/>
          <w:sz w:val="32"/>
          <w:szCs w:val="32"/>
          <w:highlight w:val="none"/>
        </w:rPr>
      </w:pPr>
    </w:p>
    <w:p w14:paraId="6E546829">
      <w:pPr>
        <w:rPr>
          <w:rFonts w:hint="eastAsia" w:ascii="仿宋" w:hAnsi="仿宋" w:eastAsia="仿宋" w:cs="仿宋"/>
          <w:color w:val="auto"/>
          <w:sz w:val="32"/>
          <w:szCs w:val="32"/>
          <w:highlight w:val="none"/>
        </w:rPr>
      </w:pPr>
    </w:p>
    <w:p w14:paraId="2D164082">
      <w:pPr>
        <w:pStyle w:val="7"/>
        <w:ind w:left="0" w:leftChars="0" w:firstLine="0" w:firstLineChars="0"/>
        <w:rPr>
          <w:rFonts w:hint="eastAsia" w:ascii="仿宋" w:hAnsi="仿宋" w:eastAsia="仿宋" w:cs="仿宋"/>
          <w:color w:val="000000"/>
          <w:sz w:val="32"/>
          <w:szCs w:val="32"/>
          <w:highlight w:val="none"/>
          <w:lang w:val="en-US" w:eastAsia="zh-CN"/>
        </w:rPr>
      </w:pPr>
    </w:p>
    <w:p w14:paraId="142EA84E">
      <w:pPr>
        <w:spacing w:line="400" w:lineRule="exact"/>
        <w:rPr>
          <w:rFonts w:hint="eastAsia" w:ascii="仿宋" w:hAnsi="仿宋" w:eastAsia="仿宋" w:cs="仿宋"/>
          <w:color w:val="auto"/>
          <w:sz w:val="28"/>
          <w:szCs w:val="28"/>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961D38-20C6-4304-8B94-6AF442D0CD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5926E15E-0C54-42C2-855E-CA4C87BE2533}"/>
  </w:font>
  <w:font w:name="Calibri Light">
    <w:panose1 w:val="020F0302020204030204"/>
    <w:charset w:val="00"/>
    <w:family w:val="auto"/>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embedRegular r:id="rId3" w:fontKey="{8096B21D-F2B4-46F7-8A00-320F4D69AC2A}"/>
  </w:font>
  <w:font w:name="方正小标宋简体">
    <w:panose1 w:val="02000000000000000000"/>
    <w:charset w:val="86"/>
    <w:family w:val="auto"/>
    <w:pitch w:val="default"/>
    <w:sig w:usb0="00000001" w:usb1="08000000" w:usb2="00000000" w:usb3="00000000" w:csb0="00040000" w:csb1="00000000"/>
    <w:embedRegular r:id="rId4" w:fontKey="{6637AA60-276F-496C-AEFE-9A587F3AF7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292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38D81"/>
    <w:multiLevelType w:val="singleLevel"/>
    <w:tmpl w:val="8A138D81"/>
    <w:lvl w:ilvl="0" w:tentative="0">
      <w:start w:val="4"/>
      <w:numFmt w:val="chineseCounting"/>
      <w:suff w:val="nothing"/>
      <w:lvlText w:val="%1、"/>
      <w:lvlJc w:val="left"/>
      <w:rPr>
        <w:rFonts w:hint="eastAsia"/>
      </w:rPr>
    </w:lvl>
  </w:abstractNum>
  <w:abstractNum w:abstractNumId="1">
    <w:nsid w:val="96D1AFC6"/>
    <w:multiLevelType w:val="singleLevel"/>
    <w:tmpl w:val="96D1AFC6"/>
    <w:lvl w:ilvl="0" w:tentative="0">
      <w:start w:val="1"/>
      <w:numFmt w:val="chineseCounting"/>
      <w:suff w:val="nothing"/>
      <w:lvlText w:val="%1、"/>
      <w:lvlJc w:val="left"/>
      <w:pPr>
        <w:ind w:left="0" w:firstLine="420"/>
      </w:pPr>
      <w:rPr>
        <w:rFonts w:hint="eastAsia"/>
      </w:rPr>
    </w:lvl>
  </w:abstractNum>
  <w:abstractNum w:abstractNumId="2">
    <w:nsid w:val="DE319353"/>
    <w:multiLevelType w:val="singleLevel"/>
    <w:tmpl w:val="DE319353"/>
    <w:lvl w:ilvl="0" w:tentative="0">
      <w:start w:val="1"/>
      <w:numFmt w:val="decimal"/>
      <w:lvlText w:val="%1."/>
      <w:lvlJc w:val="left"/>
      <w:pPr>
        <w:ind w:left="425" w:hanging="425"/>
      </w:pPr>
      <w:rPr>
        <w:rFonts w:hint="default"/>
      </w:rPr>
    </w:lvl>
  </w:abstractNum>
  <w:abstractNum w:abstractNumId="3">
    <w:nsid w:val="FCD0CEBC"/>
    <w:multiLevelType w:val="singleLevel"/>
    <w:tmpl w:val="FCD0CEBC"/>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DcwYmFiNTZmNjUzOTEwNTc5ZDUwNWM2MmM5MTYifQ=="/>
  </w:docVars>
  <w:rsids>
    <w:rsidRoot w:val="61385E12"/>
    <w:rsid w:val="008A2738"/>
    <w:rsid w:val="03772D01"/>
    <w:rsid w:val="04135BBB"/>
    <w:rsid w:val="04356973"/>
    <w:rsid w:val="060B3FC7"/>
    <w:rsid w:val="067907F7"/>
    <w:rsid w:val="07314A6A"/>
    <w:rsid w:val="07524D03"/>
    <w:rsid w:val="07F02301"/>
    <w:rsid w:val="0991581A"/>
    <w:rsid w:val="09B26CC5"/>
    <w:rsid w:val="0CB47336"/>
    <w:rsid w:val="0CE73BD2"/>
    <w:rsid w:val="0D667DDE"/>
    <w:rsid w:val="0F586A2D"/>
    <w:rsid w:val="0F7176F5"/>
    <w:rsid w:val="0FA746A9"/>
    <w:rsid w:val="10005824"/>
    <w:rsid w:val="107C0BFB"/>
    <w:rsid w:val="115A7956"/>
    <w:rsid w:val="11E64458"/>
    <w:rsid w:val="12FE16DE"/>
    <w:rsid w:val="13F131F5"/>
    <w:rsid w:val="14351FF1"/>
    <w:rsid w:val="17C75893"/>
    <w:rsid w:val="18744896"/>
    <w:rsid w:val="194E03D5"/>
    <w:rsid w:val="196941D1"/>
    <w:rsid w:val="1AEF4888"/>
    <w:rsid w:val="1D5E7B1B"/>
    <w:rsid w:val="1FD93E89"/>
    <w:rsid w:val="20A45FFF"/>
    <w:rsid w:val="20FC293F"/>
    <w:rsid w:val="21540B73"/>
    <w:rsid w:val="21CD0CED"/>
    <w:rsid w:val="223E7D15"/>
    <w:rsid w:val="22651CAD"/>
    <w:rsid w:val="22D04A02"/>
    <w:rsid w:val="24C71F2B"/>
    <w:rsid w:val="24DD7E02"/>
    <w:rsid w:val="2510340B"/>
    <w:rsid w:val="2CA51971"/>
    <w:rsid w:val="2D021AD0"/>
    <w:rsid w:val="2D762C9A"/>
    <w:rsid w:val="2D8F0B70"/>
    <w:rsid w:val="2F1C16C2"/>
    <w:rsid w:val="2F9527E6"/>
    <w:rsid w:val="2FA92E88"/>
    <w:rsid w:val="31CD4A09"/>
    <w:rsid w:val="363D4D9E"/>
    <w:rsid w:val="36F1131A"/>
    <w:rsid w:val="3718753F"/>
    <w:rsid w:val="38D75690"/>
    <w:rsid w:val="390B2632"/>
    <w:rsid w:val="39331E36"/>
    <w:rsid w:val="393D0B81"/>
    <w:rsid w:val="39A643A6"/>
    <w:rsid w:val="3CFB07DF"/>
    <w:rsid w:val="3D114B04"/>
    <w:rsid w:val="3D306998"/>
    <w:rsid w:val="3E621F26"/>
    <w:rsid w:val="3EAE5888"/>
    <w:rsid w:val="3F9116CC"/>
    <w:rsid w:val="3FB41B8F"/>
    <w:rsid w:val="408E324B"/>
    <w:rsid w:val="41702803"/>
    <w:rsid w:val="42E56823"/>
    <w:rsid w:val="43284690"/>
    <w:rsid w:val="44FC0749"/>
    <w:rsid w:val="45060134"/>
    <w:rsid w:val="48C60608"/>
    <w:rsid w:val="49C128B7"/>
    <w:rsid w:val="4A7B18FF"/>
    <w:rsid w:val="4AAA4A0A"/>
    <w:rsid w:val="4B70085E"/>
    <w:rsid w:val="4BCF1BC0"/>
    <w:rsid w:val="4DCF1164"/>
    <w:rsid w:val="4E0545B0"/>
    <w:rsid w:val="4E4D260C"/>
    <w:rsid w:val="4E6442BE"/>
    <w:rsid w:val="4F8A64FD"/>
    <w:rsid w:val="5033458B"/>
    <w:rsid w:val="51977C87"/>
    <w:rsid w:val="51B0245C"/>
    <w:rsid w:val="52CE4132"/>
    <w:rsid w:val="53B27EB9"/>
    <w:rsid w:val="53D145BC"/>
    <w:rsid w:val="56945B1D"/>
    <w:rsid w:val="56FB04C8"/>
    <w:rsid w:val="57102C42"/>
    <w:rsid w:val="57346F94"/>
    <w:rsid w:val="5ADA6144"/>
    <w:rsid w:val="5D5143E6"/>
    <w:rsid w:val="5EEE3F19"/>
    <w:rsid w:val="5F964035"/>
    <w:rsid w:val="61385E12"/>
    <w:rsid w:val="61C61AFC"/>
    <w:rsid w:val="64621347"/>
    <w:rsid w:val="64D1122E"/>
    <w:rsid w:val="665E3D1B"/>
    <w:rsid w:val="681C2B17"/>
    <w:rsid w:val="694A4060"/>
    <w:rsid w:val="6ABB3E90"/>
    <w:rsid w:val="6AF6016A"/>
    <w:rsid w:val="6B5273C1"/>
    <w:rsid w:val="6CCF3859"/>
    <w:rsid w:val="6D210B4F"/>
    <w:rsid w:val="6D624060"/>
    <w:rsid w:val="6DFC3DD4"/>
    <w:rsid w:val="6F1846AE"/>
    <w:rsid w:val="74673EDE"/>
    <w:rsid w:val="750452F3"/>
    <w:rsid w:val="76CB75E9"/>
    <w:rsid w:val="76D769E0"/>
    <w:rsid w:val="77CA451A"/>
    <w:rsid w:val="77CD3ACE"/>
    <w:rsid w:val="78537BB3"/>
    <w:rsid w:val="787C46A7"/>
    <w:rsid w:val="79B044D5"/>
    <w:rsid w:val="7FEA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autoRedefine/>
    <w:qFormat/>
    <w:uiPriority w:val="0"/>
    <w:pPr>
      <w:keepNext/>
      <w:widowControl w:val="0"/>
      <w:spacing w:line="360" w:lineRule="auto"/>
      <w:ind w:firstLine="300" w:firstLineChars="300"/>
      <w:jc w:val="both"/>
      <w:outlineLvl w:val="0"/>
    </w:pPr>
    <w:rPr>
      <w:rFonts w:ascii="宋体" w:hAnsi="Times New Roman" w:eastAsia="宋体" w:cs="Times New Roman"/>
      <w:b/>
      <w:bCs/>
      <w:kern w:val="2"/>
      <w:sz w:val="24"/>
      <w:lang w:val="en-US" w:eastAsia="zh-CN" w:bidi="ar-SA"/>
    </w:rPr>
  </w:style>
  <w:style w:type="paragraph" w:styleId="4">
    <w:name w:val="heading 2"/>
    <w:basedOn w:val="1"/>
    <w:next w:val="1"/>
    <w:autoRedefine/>
    <w:qFormat/>
    <w:uiPriority w:val="0"/>
    <w:pPr>
      <w:keepNext/>
      <w:widowControl w:val="0"/>
      <w:ind w:firstLine="100" w:firstLineChars="100"/>
      <w:jc w:val="both"/>
      <w:outlineLvl w:val="1"/>
    </w:pPr>
    <w:rPr>
      <w:rFonts w:ascii="宋体" w:hAnsi="Times New Roman" w:eastAsia="宋体" w:cs="Times New Roman"/>
      <w:b/>
      <w:bCs/>
      <w:kern w:val="2"/>
      <w:sz w:val="24"/>
      <w:lang w:val="en-US" w:eastAsia="zh-CN" w:bidi="ar-SA"/>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rPr>
      <w:rFonts w:ascii="Times New Roman" w:hAnsi="Times New Roman" w:eastAsia="宋体" w:cs="Times New Roman"/>
      <w:sz w:val="24"/>
      <w:szCs w:val="24"/>
    </w:rPr>
  </w:style>
  <w:style w:type="paragraph" w:styleId="7">
    <w:name w:val="Normal Indent"/>
    <w:basedOn w:val="1"/>
    <w:autoRedefine/>
    <w:qFormat/>
    <w:uiPriority w:val="0"/>
    <w:pPr>
      <w:widowControl w:val="0"/>
      <w:spacing w:line="360" w:lineRule="auto"/>
      <w:ind w:firstLine="420" w:firstLineChars="200"/>
      <w:jc w:val="both"/>
    </w:pPr>
    <w:rPr>
      <w:rFonts w:ascii="Calibri"/>
      <w:kern w:val="2"/>
      <w:sz w:val="21"/>
      <w:szCs w:val="24"/>
    </w:rPr>
  </w:style>
  <w:style w:type="paragraph" w:styleId="8">
    <w:name w:val="Body Text Indent"/>
    <w:basedOn w:val="1"/>
    <w:autoRedefine/>
    <w:qFormat/>
    <w:uiPriority w:val="0"/>
    <w:pPr>
      <w:spacing w:line="360" w:lineRule="auto"/>
      <w:ind w:firstLine="555"/>
    </w:pPr>
    <w:rPr>
      <w:sz w:val="28"/>
      <w:szCs w:val="20"/>
    </w:rPr>
  </w:style>
  <w:style w:type="paragraph" w:styleId="9">
    <w:name w:val="footer"/>
    <w:basedOn w:val="1"/>
    <w:next w:val="10"/>
    <w:autoRedefine/>
    <w:qFormat/>
    <w:uiPriority w:val="0"/>
    <w:pPr>
      <w:tabs>
        <w:tab w:val="center" w:pos="4153"/>
        <w:tab w:val="right" w:pos="8306"/>
      </w:tabs>
      <w:snapToGrid w:val="0"/>
      <w:jc w:val="left"/>
    </w:pPr>
    <w:rPr>
      <w:sz w:val="18"/>
    </w:rPr>
  </w:style>
  <w:style w:type="paragraph" w:styleId="10">
    <w:name w:val="index 9"/>
    <w:basedOn w:val="1"/>
    <w:next w:val="1"/>
    <w:autoRedefine/>
    <w:qFormat/>
    <w:uiPriority w:val="0"/>
    <w:pPr>
      <w:spacing w:line="576" w:lineRule="exact"/>
      <w:ind w:left="3360" w:firstLine="200" w:firstLineChars="200"/>
      <w:jc w:val="left"/>
    </w:pPr>
    <w:rPr>
      <w:rFonts w:ascii="黑体" w:eastAsia="黑体"/>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pPr>
      <w:spacing w:before="120" w:after="120"/>
    </w:pPr>
    <w:rPr>
      <w:b/>
      <w:bCs/>
      <w:caps/>
      <w:szCs w:val="20"/>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10"/>
    <w:pPr>
      <w:spacing w:before="240" w:after="60"/>
      <w:jc w:val="center"/>
      <w:outlineLvl w:val="0"/>
    </w:pPr>
    <w:rPr>
      <w:rFonts w:ascii="Calibri Light" w:hAnsi="Calibri Light" w:eastAsia="宋体" w:cs="Times New Roman"/>
      <w:b/>
      <w:bCs/>
      <w:sz w:val="32"/>
      <w:szCs w:val="32"/>
    </w:rPr>
  </w:style>
  <w:style w:type="paragraph" w:styleId="15">
    <w:name w:val="Body Text First Indent"/>
    <w:basedOn w:val="2"/>
    <w:autoRedefine/>
    <w:unhideWhenUsed/>
    <w:qFormat/>
    <w:uiPriority w:val="99"/>
    <w:pPr>
      <w:ind w:firstLine="420" w:firstLineChars="100"/>
    </w:pPr>
    <w:rPr>
      <w:rFonts w:ascii="Calibri" w:hAnsi="Calibri"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null3"/>
    <w:autoRedefine/>
    <w:hidden/>
    <w:qFormat/>
    <w:uiPriority w:val="0"/>
    <w:rPr>
      <w:rFonts w:hint="eastAsia" w:asciiTheme="minorHAnsi" w:hAnsiTheme="minorHAnsi" w:eastAsiaTheme="minorEastAsia" w:cstheme="minorBidi"/>
      <w:lang w:val="en-US" w:eastAsia="zh-Hans"/>
    </w:rPr>
  </w:style>
  <w:style w:type="character" w:customStyle="1" w:styleId="22">
    <w:name w:val="font11"/>
    <w:basedOn w:val="18"/>
    <w:autoRedefine/>
    <w:qFormat/>
    <w:uiPriority w:val="0"/>
    <w:rPr>
      <w:rFonts w:hint="eastAsia" w:ascii="宋体" w:hAnsi="宋体" w:eastAsia="宋体" w:cs="宋体"/>
      <w:b/>
      <w:bCs/>
      <w:color w:val="000000"/>
      <w:sz w:val="21"/>
      <w:szCs w:val="21"/>
      <w:u w:val="none"/>
    </w:rPr>
  </w:style>
  <w:style w:type="character" w:customStyle="1" w:styleId="23">
    <w:name w:val="font21"/>
    <w:basedOn w:val="18"/>
    <w:autoRedefine/>
    <w:qFormat/>
    <w:uiPriority w:val="0"/>
    <w:rPr>
      <w:rFonts w:hint="eastAsia" w:ascii="宋体" w:hAnsi="宋体" w:eastAsia="宋体" w:cs="宋体"/>
      <w:color w:val="000000"/>
      <w:sz w:val="21"/>
      <w:szCs w:val="21"/>
      <w:u w:val="none"/>
    </w:rPr>
  </w:style>
  <w:style w:type="paragraph" w:customStyle="1" w:styleId="24">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5">
    <w:name w:val="NormalCharacter"/>
    <w:link w:val="1"/>
    <w:autoRedefine/>
    <w:semiHidden/>
    <w:qFormat/>
    <w:uiPriority w:val="0"/>
    <w:rPr>
      <w:rFonts w:ascii="仿宋_GB2312" w:hAnsi="Times New Roman" w:eastAsia="仿宋_GB2312" w:cs="Times New Roman"/>
      <w:kern w:val="2"/>
      <w:sz w:val="32"/>
      <w:szCs w:val="32"/>
      <w:lang w:val="en-US" w:eastAsia="zh-CN" w:bidi="ar-SA"/>
    </w:rPr>
  </w:style>
  <w:style w:type="character" w:customStyle="1" w:styleId="26">
    <w:name w:val="UserStyle_15"/>
    <w:autoRedefine/>
    <w:semiHidden/>
    <w:qFormat/>
    <w:uiPriority w:val="0"/>
  </w:style>
  <w:style w:type="character" w:customStyle="1" w:styleId="27">
    <w:name w:val="font41"/>
    <w:basedOn w:val="18"/>
    <w:autoRedefine/>
    <w:qFormat/>
    <w:uiPriority w:val="0"/>
    <w:rPr>
      <w:rFonts w:hint="eastAsia" w:ascii="宋体" w:hAnsi="宋体" w:eastAsia="宋体" w:cs="宋体"/>
      <w:color w:val="000000"/>
      <w:sz w:val="22"/>
      <w:szCs w:val="22"/>
      <w:u w:val="none"/>
    </w:rPr>
  </w:style>
  <w:style w:type="character" w:customStyle="1" w:styleId="28">
    <w:name w:val="font01"/>
    <w:basedOn w:val="18"/>
    <w:autoRedefine/>
    <w:qFormat/>
    <w:uiPriority w:val="0"/>
    <w:rPr>
      <w:rFonts w:ascii="新宋体" w:hAnsi="新宋体" w:eastAsia="新宋体" w:cs="新宋体"/>
      <w:color w:val="000000"/>
      <w:sz w:val="18"/>
      <w:szCs w:val="18"/>
      <w:u w:val="none"/>
    </w:rPr>
  </w:style>
  <w:style w:type="character" w:customStyle="1" w:styleId="29">
    <w:name w:val="font61"/>
    <w:basedOn w:val="18"/>
    <w:autoRedefine/>
    <w:qFormat/>
    <w:uiPriority w:val="0"/>
    <w:rPr>
      <w:rFonts w:ascii="Arial" w:hAnsi="Arial" w:cs="Arial"/>
      <w:color w:val="000000"/>
      <w:sz w:val="20"/>
      <w:szCs w:val="20"/>
      <w:u w:val="none"/>
    </w:rPr>
  </w:style>
  <w:style w:type="paragraph" w:customStyle="1" w:styleId="30">
    <w:name w:val="Preistext2"/>
    <w:basedOn w:val="1"/>
    <w:autoRedefine/>
    <w:qFormat/>
    <w:uiPriority w:val="0"/>
    <w:pPr>
      <w:widowControl/>
      <w:tabs>
        <w:tab w:val="left" w:pos="709"/>
        <w:tab w:val="left" w:pos="1701"/>
        <w:tab w:val="left" w:pos="3119"/>
      </w:tabs>
      <w:ind w:left="1843" w:right="1701"/>
      <w:jc w:val="left"/>
    </w:pPr>
    <w:rPr>
      <w:rFonts w:ascii="Arial" w:hAnsi="Arial" w:cs="Times New Roman"/>
      <w:kern w:val="0"/>
      <w:sz w:val="18"/>
      <w:szCs w:val="20"/>
      <w:lang w:val="en-GB" w:eastAsia="de-DE"/>
    </w:rPr>
  </w:style>
  <w:style w:type="paragraph" w:customStyle="1" w:styleId="31">
    <w:name w:val="List Paragraph1"/>
    <w:basedOn w:val="1"/>
    <w:autoRedefine/>
    <w:qFormat/>
    <w:uiPriority w:val="0"/>
    <w:pPr>
      <w:widowControl/>
      <w:ind w:firstLine="420" w:firstLineChars="200"/>
      <w:jc w:val="left"/>
    </w:pPr>
    <w:rPr>
      <w:rFonts w:ascii="Times New Roman" w:hAnsi="Times New Roman" w:cs="Times New Roman"/>
      <w:kern w:val="0"/>
      <w:sz w:val="24"/>
      <w:szCs w:val="20"/>
    </w:rPr>
  </w:style>
  <w:style w:type="character" w:customStyle="1" w:styleId="32">
    <w:name w:val="font31"/>
    <w:basedOn w:val="18"/>
    <w:autoRedefine/>
    <w:qFormat/>
    <w:uiPriority w:val="0"/>
    <w:rPr>
      <w:rFonts w:ascii="宋体" w:hAnsi="宋体" w:eastAsia="宋体" w:cs="宋体"/>
      <w:color w:val="000000"/>
      <w:sz w:val="16"/>
      <w:szCs w:val="16"/>
      <w:u w:val="non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styleId="34">
    <w:name w:val="List Paragraph"/>
    <w:basedOn w:val="1"/>
    <w:qFormat/>
    <w:uiPriority w:val="34"/>
    <w:pPr>
      <w:ind w:firstLine="420" w:firstLineChars="200"/>
    </w:pPr>
  </w:style>
  <w:style w:type="paragraph" w:customStyle="1" w:styleId="35">
    <w:name w:val="正文：仿宋，四号"/>
    <w:qFormat/>
    <w:uiPriority w:val="0"/>
    <w:pPr>
      <w:widowControl w:val="0"/>
      <w:spacing w:line="480" w:lineRule="exact"/>
      <w:ind w:firstLine="200" w:firstLineChars="200"/>
      <w:jc w:val="both"/>
    </w:pPr>
    <w:rPr>
      <w:rFonts w:ascii="Times New Roman" w:hAnsi="Times New Roman" w:eastAsia="仿宋" w:cs="Times New Roman"/>
      <w:sz w:val="28"/>
      <w:szCs w:val="22"/>
      <w:lang w:val="zh-CN" w:eastAsia="zh-CN" w:bidi="ar-SA"/>
    </w:rPr>
  </w:style>
  <w:style w:type="paragraph" w:customStyle="1" w:styleId="36">
    <w:name w:val="行头：仿宋，四号"/>
    <w:qFormat/>
    <w:uiPriority w:val="0"/>
    <w:pPr>
      <w:spacing w:line="480" w:lineRule="exact"/>
      <w:jc w:val="both"/>
    </w:pPr>
    <w:rPr>
      <w:rFonts w:ascii="Times New Roman" w:hAnsi="Times New Roman" w:eastAsia="仿宋" w:cs="Times New Roman"/>
      <w:b/>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9238</Words>
  <Characters>9958</Characters>
  <Lines>0</Lines>
  <Paragraphs>0</Paragraphs>
  <TotalTime>37</TotalTime>
  <ScaleCrop>false</ScaleCrop>
  <LinksUpToDate>false</LinksUpToDate>
  <CharactersWithSpaces>10717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2021-12-01T02:08:00Z</dcterms:created>
  <dc:creator>hasee</dc:creator>
  <cp:lastModifiedBy>何厚铧红红火火、</cp:lastModifiedBy>
  <cp:lastPrinted>2024-10-29T02:30:00Z</cp:lastPrinted>
  <dcterms:modified xsi:type="dcterms:W3CDTF">2025-10-22T06:46:23Z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EA324EE6A81D4551BB5CCE68DC1A7940_13</vt:lpwstr>
  </property>
  <property fmtid="{D5CDD505-2E9C-101B-9397-08002B2CF9AE}" pid="4" name="KSOTemplateDocerSaveRecord">
    <vt:lpwstr>eyJoZGlkIjoiOTc1NGZjNjY2NGJlMTAyNjdkOGE5MmMzMmQzMzJlOWIiLCJ1c2VySWQiOiI3NDYwNjk3NzYifQ==</vt:lpwstr>
  </property>
</Properties>
</file>