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梓潼县人民医院</w:t>
      </w:r>
    </w:p>
    <w:p>
      <w:pPr>
        <w:jc w:val="center"/>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val="en-US" w:eastAsia="zh-CN"/>
        </w:rPr>
        <w:t>小卖部经营服务供应商</w:t>
      </w:r>
      <w:r>
        <w:rPr>
          <w:rFonts w:hint="eastAsia" w:ascii="黑体" w:hAnsi="黑体" w:eastAsia="黑体" w:cs="黑体"/>
          <w:b/>
          <w:bCs/>
          <w:color w:val="auto"/>
          <w:sz w:val="36"/>
          <w:szCs w:val="36"/>
          <w:highlight w:val="none"/>
          <w:lang w:eastAsia="zh-CN"/>
        </w:rPr>
        <w:t>采购项目</w:t>
      </w:r>
    </w:p>
    <w:p>
      <w:pPr>
        <w:jc w:val="center"/>
        <w:rPr>
          <w:rFonts w:hint="eastAsia" w:ascii="楷体" w:hAnsi="楷体" w:eastAsia="楷体" w:cs="楷体"/>
          <w:b/>
          <w:bCs/>
          <w:color w:val="auto"/>
          <w:highlight w:val="none"/>
          <w:lang w:val="en-US" w:eastAsia="zh-CN"/>
        </w:rPr>
      </w:pPr>
    </w:p>
    <w:p>
      <w:pPr>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项目编号：梓人医竞（2025）11号</w:t>
      </w:r>
    </w:p>
    <w:p>
      <w:pPr>
        <w:jc w:val="both"/>
        <w:rPr>
          <w:rFonts w:hint="eastAsia" w:ascii="宋体" w:hAnsi="宋体"/>
          <w:b/>
          <w:color w:val="FF0000"/>
          <w:spacing w:val="-30"/>
          <w:sz w:val="120"/>
          <w:szCs w:val="120"/>
          <w:highlight w:val="none"/>
        </w:rPr>
      </w:pPr>
    </w:p>
    <w:p>
      <w:pPr>
        <w:jc w:val="center"/>
        <w:rPr>
          <w:rFonts w:hint="eastAsia" w:ascii="宋体" w:hAnsi="宋体"/>
          <w:b/>
          <w:color w:val="FF0000"/>
          <w:spacing w:val="-30"/>
          <w:sz w:val="120"/>
          <w:szCs w:val="120"/>
          <w:highlight w:val="none"/>
        </w:rPr>
      </w:pPr>
      <w:r>
        <w:rPr>
          <w:rFonts w:hint="eastAsia" w:ascii="宋体" w:hAnsi="宋体"/>
          <w:b/>
          <w:color w:val="auto"/>
          <w:spacing w:val="-30"/>
          <w:sz w:val="120"/>
          <w:szCs w:val="120"/>
          <w:highlight w:val="none"/>
        </w:rPr>
        <w:t>竞争性</w:t>
      </w:r>
      <w:r>
        <w:rPr>
          <w:rFonts w:hint="eastAsia" w:ascii="宋体" w:hAnsi="宋体"/>
          <w:b/>
          <w:color w:val="auto"/>
          <w:spacing w:val="-30"/>
          <w:sz w:val="120"/>
          <w:szCs w:val="120"/>
          <w:highlight w:val="none"/>
          <w:lang w:val="en-US" w:eastAsia="zh-CN"/>
        </w:rPr>
        <w:t>谈判</w:t>
      </w:r>
      <w:r>
        <w:rPr>
          <w:rFonts w:hint="eastAsia" w:ascii="宋体" w:hAnsi="宋体"/>
          <w:b/>
          <w:color w:val="auto"/>
          <w:spacing w:val="-30"/>
          <w:sz w:val="120"/>
          <w:szCs w:val="120"/>
          <w:highlight w:val="none"/>
        </w:rPr>
        <w:t>文件</w:t>
      </w:r>
    </w:p>
    <w:p>
      <w:pPr>
        <w:jc w:val="center"/>
        <w:rPr>
          <w:rFonts w:hint="eastAsia" w:ascii="楷体" w:hAnsi="楷体" w:eastAsia="楷体" w:cs="楷体"/>
          <w:b/>
          <w:bCs/>
          <w:color w:val="auto"/>
          <w:sz w:val="84"/>
          <w:highlight w:val="none"/>
        </w:rPr>
      </w:pPr>
    </w:p>
    <w:p>
      <w:pPr>
        <w:pStyle w:val="4"/>
        <w:rPr>
          <w:rFonts w:hint="eastAsia"/>
          <w:highlight w:val="none"/>
        </w:rPr>
      </w:pPr>
    </w:p>
    <w:p>
      <w:pPr>
        <w:rPr>
          <w:rFonts w:hint="eastAsia"/>
          <w:highlight w:val="none"/>
        </w:rPr>
      </w:pPr>
    </w:p>
    <w:p>
      <w:pPr>
        <w:pStyle w:val="4"/>
        <w:rPr>
          <w:rFonts w:hint="eastAsia"/>
          <w:highlight w:val="none"/>
        </w:rPr>
      </w:pPr>
    </w:p>
    <w:p>
      <w:pPr>
        <w:spacing w:line="360" w:lineRule="auto"/>
        <w:jc w:val="center"/>
        <w:rPr>
          <w:rFonts w:hint="eastAsia" w:ascii="楷体" w:hAnsi="楷体" w:eastAsia="楷体" w:cs="楷体"/>
          <w:color w:val="auto"/>
          <w:szCs w:val="24"/>
          <w:highlight w:val="none"/>
        </w:rPr>
      </w:pPr>
    </w:p>
    <w:p>
      <w:pPr>
        <w:pStyle w:val="4"/>
        <w:rPr>
          <w:rFonts w:hint="eastAsia"/>
          <w:highlight w:val="none"/>
        </w:rPr>
      </w:pPr>
    </w:p>
    <w:p>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梓潼县人民医院</w:t>
      </w:r>
    </w:p>
    <w:p>
      <w:pPr>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2025年12月</w:t>
      </w:r>
    </w:p>
    <w:p>
      <w:pPr>
        <w:rPr>
          <w:rFonts w:hint="eastAsia" w:ascii="楷体" w:hAnsi="楷体" w:eastAsia="楷体" w:cs="楷体"/>
          <w:color w:val="auto"/>
          <w:highlight w:val="none"/>
        </w:rPr>
      </w:pPr>
    </w:p>
    <w:p>
      <w:pPr>
        <w:pStyle w:val="6"/>
        <w:rPr>
          <w:rFonts w:hint="eastAsia" w:ascii="楷体" w:hAnsi="楷体" w:eastAsia="楷体" w:cs="楷体"/>
          <w:color w:val="auto"/>
          <w:highlight w:val="none"/>
        </w:rPr>
      </w:pPr>
    </w:p>
    <w:p>
      <w:pPr>
        <w:jc w:val="center"/>
        <w:rPr>
          <w:rFonts w:hint="eastAsia" w:ascii="宋体" w:hAnsi="宋体" w:eastAsia="宋体" w:cs="宋体"/>
          <w:b/>
          <w:bCs/>
          <w:color w:val="000000"/>
          <w:sz w:val="36"/>
          <w:highlight w:val="none"/>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center"/>
        <w:textAlignment w:val="auto"/>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color w:val="000000"/>
          <w:sz w:val="32"/>
          <w:szCs w:val="32"/>
          <w:highlight w:val="none"/>
          <w:lang w:val="en-US" w:eastAsia="zh-CN"/>
        </w:rPr>
        <w:t>第一章 谈判</w:t>
      </w:r>
      <w:r>
        <w:rPr>
          <w:rFonts w:hint="eastAsia" w:ascii="方正小标宋简体" w:hAnsi="方正小标宋简体" w:eastAsia="方正小标宋简体" w:cs="方正小标宋简体"/>
          <w:b w:val="0"/>
          <w:bCs w:val="0"/>
          <w:color w:val="000000"/>
          <w:sz w:val="32"/>
          <w:szCs w:val="32"/>
          <w:highlight w:val="none"/>
        </w:rPr>
        <w:t>邀请</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梓潼县人民医院拟对</w:t>
      </w:r>
      <w:r>
        <w:rPr>
          <w:rFonts w:hint="eastAsia" w:ascii="仿宋_GB2312" w:hAnsi="仿宋_GB2312" w:eastAsia="仿宋_GB2312" w:cs="仿宋_GB2312"/>
          <w:b w:val="0"/>
          <w:bCs w:val="0"/>
          <w:color w:val="auto"/>
          <w:sz w:val="28"/>
          <w:szCs w:val="28"/>
          <w:highlight w:val="none"/>
          <w:lang w:eastAsia="zh-CN"/>
        </w:rPr>
        <w:t>小卖部经营服务供应商采购项目</w:t>
      </w:r>
      <w:r>
        <w:rPr>
          <w:rFonts w:hint="eastAsia" w:ascii="仿宋_GB2312" w:hAnsi="仿宋_GB2312" w:eastAsia="仿宋_GB2312" w:cs="仿宋_GB2312"/>
          <w:b w:val="0"/>
          <w:bCs w:val="0"/>
          <w:color w:val="auto"/>
          <w:sz w:val="28"/>
          <w:szCs w:val="28"/>
          <w:highlight w:val="none"/>
        </w:rPr>
        <w:t>采用竞争性</w:t>
      </w:r>
      <w:r>
        <w:rPr>
          <w:rFonts w:hint="eastAsia" w:ascii="仿宋_GB2312" w:hAnsi="仿宋_GB2312" w:eastAsia="仿宋_GB2312" w:cs="仿宋_GB2312"/>
          <w:b w:val="0"/>
          <w:bCs w:val="0"/>
          <w:color w:val="auto"/>
          <w:sz w:val="28"/>
          <w:szCs w:val="28"/>
          <w:highlight w:val="none"/>
          <w:lang w:val="en-US" w:eastAsia="zh-CN"/>
        </w:rPr>
        <w:t>谈判</w:t>
      </w:r>
      <w:r>
        <w:rPr>
          <w:rFonts w:hint="eastAsia" w:ascii="仿宋_GB2312" w:hAnsi="仿宋_GB2312" w:eastAsia="仿宋_GB2312" w:cs="仿宋_GB2312"/>
          <w:b w:val="0"/>
          <w:bCs w:val="0"/>
          <w:color w:val="auto"/>
          <w:sz w:val="28"/>
          <w:szCs w:val="28"/>
          <w:highlight w:val="none"/>
        </w:rPr>
        <w:t>方式进行采购，兹邀请符合本次采购要求的供应商参加本项目的竞争性</w:t>
      </w:r>
      <w:r>
        <w:rPr>
          <w:rFonts w:hint="eastAsia" w:ascii="仿宋_GB2312" w:hAnsi="仿宋_GB2312" w:eastAsia="仿宋_GB2312" w:cs="仿宋_GB2312"/>
          <w:b w:val="0"/>
          <w:bCs w:val="0"/>
          <w:color w:val="auto"/>
          <w:sz w:val="28"/>
          <w:szCs w:val="28"/>
          <w:highlight w:val="none"/>
          <w:lang w:val="en-US" w:eastAsia="zh-CN"/>
        </w:rPr>
        <w:t>谈判</w:t>
      </w:r>
      <w:r>
        <w:rPr>
          <w:rFonts w:hint="eastAsia" w:ascii="仿宋_GB2312" w:hAnsi="仿宋_GB2312" w:eastAsia="仿宋_GB2312" w:cs="仿宋_GB2312"/>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1、采购人：梓潼县人民医院          </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2、项目名称：</w:t>
      </w:r>
      <w:r>
        <w:rPr>
          <w:rFonts w:hint="eastAsia" w:ascii="仿宋_GB2312" w:hAnsi="仿宋_GB2312" w:eastAsia="仿宋_GB2312" w:cs="仿宋_GB2312"/>
          <w:b w:val="0"/>
          <w:bCs w:val="0"/>
          <w:color w:val="auto"/>
          <w:sz w:val="28"/>
          <w:szCs w:val="28"/>
          <w:highlight w:val="none"/>
          <w:lang w:eastAsia="zh-CN"/>
        </w:rPr>
        <w:t>小卖部经营服务供应商</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3、项目编号：梓人医竞（2025）11号</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 xml:space="preserve">、采购内容：详见项目内容及其他商务要求。     </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、项目预算（人民币）：</w:t>
      </w:r>
      <w:r>
        <w:rPr>
          <w:rFonts w:hint="eastAsia" w:ascii="仿宋_GB2312" w:hAnsi="仿宋_GB2312" w:eastAsia="仿宋_GB2312" w:cs="仿宋_GB2312"/>
          <w:b w:val="0"/>
          <w:bCs w:val="0"/>
          <w:color w:val="auto"/>
          <w:sz w:val="28"/>
          <w:szCs w:val="28"/>
          <w:highlight w:val="none"/>
          <w:lang w:val="en-US" w:eastAsia="zh-CN"/>
        </w:rPr>
        <w:t>不低于120000.00元/年（分2次报价，第1次响应文件报价不得低于招标控制价，第2次现场报价不得低于第1次响应文件报价,否则作为废标处理）</w:t>
      </w:r>
    </w:p>
    <w:p>
      <w:pPr>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二、供应商参加本次采购活动应具备下列条件</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7.本项目不接受联合体投标</w:t>
      </w:r>
      <w:r>
        <w:rPr>
          <w:rFonts w:hint="eastAsia" w:ascii="仿宋_GB2312" w:hAnsi="仿宋_GB2312" w:eastAsia="仿宋_GB2312" w:cs="仿宋_GB2312"/>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color w:val="auto"/>
          <w:sz w:val="28"/>
          <w:szCs w:val="28"/>
          <w:highlight w:val="none"/>
          <w:lang w:val="en-US" w:eastAsia="zh-CN"/>
        </w:rPr>
        <w:t>8.具有《食品生产许可证》或《食品经营许可证》。</w:t>
      </w:r>
    </w:p>
    <w:p>
      <w:pPr>
        <w:keepNext w:val="0"/>
        <w:keepLines w:val="0"/>
        <w:pageBreakBefore w:val="0"/>
        <w:widowControl w:val="0"/>
        <w:kinsoku/>
        <w:wordWrap/>
        <w:overflowPunct/>
        <w:topLinePunct w:val="0"/>
        <w:autoSpaceDE/>
        <w:autoSpaceDN/>
        <w:bidi w:val="0"/>
        <w:adjustRightInd/>
        <w:snapToGrid/>
        <w:spacing w:line="480" w:lineRule="exact"/>
        <w:ind w:left="0" w:right="0" w:firstLine="58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pacing w:val="6"/>
          <w:sz w:val="28"/>
          <w:szCs w:val="28"/>
        </w:rPr>
        <w:t>三、质量要求：</w:t>
      </w:r>
      <w:r>
        <w:rPr>
          <w:rFonts w:hint="eastAsia" w:ascii="仿宋_GB2312" w:hAnsi="仿宋_GB2312" w:eastAsia="仿宋_GB2312" w:cs="仿宋_GB2312"/>
          <w:spacing w:val="6"/>
          <w:sz w:val="28"/>
          <w:szCs w:val="28"/>
        </w:rPr>
        <w:t>符合国家、行业标准。</w:t>
      </w:r>
    </w:p>
    <w:p>
      <w:pPr>
        <w:keepNext w:val="0"/>
        <w:keepLines w:val="0"/>
        <w:pageBreakBefore w:val="0"/>
        <w:widowControl w:val="0"/>
        <w:kinsoku/>
        <w:wordWrap/>
        <w:overflowPunct/>
        <w:topLinePunct w:val="0"/>
        <w:autoSpaceDE/>
        <w:autoSpaceDN/>
        <w:bidi w:val="0"/>
        <w:adjustRightInd/>
        <w:snapToGrid/>
        <w:spacing w:line="480" w:lineRule="exact"/>
        <w:ind w:left="0" w:right="0" w:firstLine="56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pacing w:val="1"/>
          <w:sz w:val="28"/>
          <w:szCs w:val="28"/>
        </w:rPr>
        <w:t>四、获取</w:t>
      </w:r>
      <w:r>
        <w:rPr>
          <w:rFonts w:hint="eastAsia" w:ascii="仿宋_GB2312" w:hAnsi="仿宋_GB2312" w:eastAsia="仿宋_GB2312" w:cs="仿宋_GB2312"/>
          <w:b/>
          <w:bCs/>
          <w:spacing w:val="1"/>
          <w:sz w:val="28"/>
          <w:szCs w:val="28"/>
          <w:lang w:eastAsia="zh-CN"/>
        </w:rPr>
        <w:t>谈判</w:t>
      </w:r>
      <w:r>
        <w:rPr>
          <w:rFonts w:hint="eastAsia" w:ascii="仿宋_GB2312" w:hAnsi="仿宋_GB2312" w:eastAsia="仿宋_GB2312" w:cs="仿宋_GB2312"/>
          <w:b/>
          <w:bCs/>
          <w:spacing w:val="1"/>
          <w:sz w:val="28"/>
          <w:szCs w:val="28"/>
        </w:rPr>
        <w:t>文件方式</w:t>
      </w:r>
    </w:p>
    <w:p>
      <w:pPr>
        <w:keepNext w:val="0"/>
        <w:keepLines w:val="0"/>
        <w:pageBreakBefore w:val="0"/>
        <w:widowControl w:val="0"/>
        <w:kinsoku/>
        <w:wordWrap/>
        <w:overflowPunct/>
        <w:topLinePunct w:val="0"/>
        <w:autoSpaceDE/>
        <w:autoSpaceDN/>
        <w:bidi w:val="0"/>
        <w:adjustRightInd/>
        <w:snapToGrid/>
        <w:spacing w:line="480" w:lineRule="exact"/>
        <w:ind w:left="0" w:right="0" w:firstLine="58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梓潼县人民医院官网自行下载。</w:t>
      </w:r>
    </w:p>
    <w:p>
      <w:pPr>
        <w:keepNext w:val="0"/>
        <w:keepLines w:val="0"/>
        <w:pageBreakBefore w:val="0"/>
        <w:widowControl w:val="0"/>
        <w:kinsoku/>
        <w:wordWrap/>
        <w:overflowPunct/>
        <w:topLinePunct w:val="0"/>
        <w:autoSpaceDE/>
        <w:autoSpaceDN/>
        <w:bidi w:val="0"/>
        <w:adjustRightInd/>
        <w:snapToGrid/>
        <w:spacing w:line="480" w:lineRule="exact"/>
        <w:ind w:left="0" w:right="0" w:firstLine="57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pacing w:val="4"/>
          <w:sz w:val="28"/>
          <w:szCs w:val="28"/>
        </w:rPr>
        <w:t>五、报名时间及方式</w:t>
      </w:r>
    </w:p>
    <w:p>
      <w:pPr>
        <w:keepNext w:val="0"/>
        <w:keepLines w:val="0"/>
        <w:pageBreakBefore w:val="0"/>
        <w:widowControl w:val="0"/>
        <w:kinsoku/>
        <w:wordWrap/>
        <w:overflowPunct/>
        <w:topLinePunct w:val="0"/>
        <w:autoSpaceDE/>
        <w:autoSpaceDN/>
        <w:bidi w:val="0"/>
        <w:adjustRightInd/>
        <w:snapToGrid/>
        <w:spacing w:line="480" w:lineRule="exact"/>
        <w:ind w:left="0" w:right="0" w:firstLine="54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1.报名截止时间：</w:t>
      </w:r>
      <w:r>
        <w:rPr>
          <w:rFonts w:hint="eastAsia" w:ascii="仿宋_GB2312" w:hAnsi="仿宋_GB2312" w:eastAsia="仿宋_GB2312" w:cs="仿宋_GB2312"/>
          <w:spacing w:val="-4"/>
          <w:sz w:val="28"/>
          <w:szCs w:val="28"/>
          <w:lang w:eastAsia="zh-CN"/>
        </w:rPr>
        <w:t>2025</w:t>
      </w:r>
      <w:r>
        <w:rPr>
          <w:rFonts w:hint="eastAsia" w:ascii="仿宋_GB2312" w:hAnsi="仿宋_GB2312" w:eastAsia="仿宋_GB2312" w:cs="仿宋_GB2312"/>
          <w:spacing w:val="-4"/>
          <w:sz w:val="28"/>
          <w:szCs w:val="28"/>
        </w:rPr>
        <w:t>年1</w:t>
      </w:r>
      <w:r>
        <w:rPr>
          <w:rFonts w:hint="eastAsia" w:hAnsi="仿宋_GB2312" w:cs="仿宋_GB2312"/>
          <w:spacing w:val="-4"/>
          <w:sz w:val="28"/>
          <w:szCs w:val="28"/>
          <w:lang w:val="en-US" w:eastAsia="zh-CN"/>
        </w:rPr>
        <w:t>2</w:t>
      </w:r>
      <w:r>
        <w:rPr>
          <w:rFonts w:hint="eastAsia" w:ascii="仿宋_GB2312" w:hAnsi="仿宋_GB2312" w:eastAsia="仿宋_GB2312" w:cs="仿宋_GB2312"/>
          <w:spacing w:val="-4"/>
          <w:sz w:val="28"/>
          <w:szCs w:val="28"/>
        </w:rPr>
        <w:t>月</w:t>
      </w:r>
      <w:r>
        <w:rPr>
          <w:rFonts w:hint="eastAsia" w:hAnsi="仿宋_GB2312" w:cs="仿宋_GB2312"/>
          <w:spacing w:val="-41"/>
          <w:sz w:val="28"/>
          <w:szCs w:val="28"/>
          <w:lang w:val="en-US" w:eastAsia="zh-CN"/>
        </w:rPr>
        <w:t>29</w:t>
      </w:r>
      <w:r>
        <w:rPr>
          <w:rFonts w:hint="eastAsia" w:ascii="仿宋_GB2312" w:hAnsi="仿宋_GB2312" w:eastAsia="仿宋_GB2312" w:cs="仿宋_GB2312"/>
          <w:spacing w:val="-4"/>
          <w:sz w:val="28"/>
          <w:szCs w:val="28"/>
        </w:rPr>
        <w:t>日17：</w:t>
      </w:r>
      <w:r>
        <w:rPr>
          <w:rFonts w:hint="eastAsia" w:ascii="仿宋_GB2312" w:hAnsi="仿宋_GB2312" w:eastAsia="仿宋_GB2312" w:cs="仿宋_GB2312"/>
          <w:spacing w:val="-4"/>
          <w:sz w:val="28"/>
          <w:szCs w:val="28"/>
          <w:lang w:val="en-US" w:eastAsia="zh-CN"/>
        </w:rPr>
        <w:t>00</w:t>
      </w:r>
      <w:r>
        <w:rPr>
          <w:rFonts w:hint="eastAsia" w:ascii="仿宋_GB2312" w:hAnsi="仿宋_GB2312" w:eastAsia="仿宋_GB2312" w:cs="仿宋_GB2312"/>
          <w:spacing w:val="-4"/>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57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2.报名方式：</w:t>
      </w:r>
    </w:p>
    <w:p>
      <w:pPr>
        <w:keepNext w:val="0"/>
        <w:keepLines w:val="0"/>
        <w:pageBreakBefore w:val="0"/>
        <w:widowControl w:val="0"/>
        <w:kinsoku/>
        <w:wordWrap/>
        <w:overflowPunct/>
        <w:topLinePunct w:val="0"/>
        <w:autoSpaceDE/>
        <w:autoSpaceDN/>
        <w:bidi w:val="0"/>
        <w:adjustRightInd/>
        <w:snapToGrid/>
        <w:spacing w:line="480" w:lineRule="exact"/>
        <w:ind w:left="0" w:right="0" w:firstLine="588"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7"/>
          <w:sz w:val="28"/>
          <w:szCs w:val="28"/>
        </w:rPr>
        <w:t>现场报名：报名地址</w:t>
      </w:r>
      <w:bookmarkStart w:id="116" w:name="_GoBack"/>
      <w:bookmarkEnd w:id="116"/>
      <w:r>
        <w:rPr>
          <w:rFonts w:hint="eastAsia" w:ascii="仿宋_GB2312" w:hAnsi="仿宋_GB2312" w:eastAsia="仿宋_GB2312" w:cs="仿宋_GB2312"/>
          <w:spacing w:val="7"/>
          <w:sz w:val="28"/>
          <w:szCs w:val="28"/>
        </w:rPr>
        <w:t>，绵阳市梓潼县文昌镇金牛大道中段200号，梓潼县人民医院，</w:t>
      </w:r>
      <w:r>
        <w:rPr>
          <w:rFonts w:hint="eastAsia" w:hAnsi="仿宋_GB2312" w:cs="仿宋_GB2312"/>
          <w:spacing w:val="7"/>
          <w:sz w:val="28"/>
          <w:szCs w:val="28"/>
          <w:lang w:val="en-US" w:eastAsia="zh-CN"/>
        </w:rPr>
        <w:t>办公楼202采购办</w:t>
      </w:r>
      <w:r>
        <w:rPr>
          <w:rFonts w:hint="eastAsia" w:ascii="仿宋_GB2312" w:hAnsi="仿宋_GB2312" w:eastAsia="仿宋_GB2312" w:cs="仿宋_GB2312"/>
          <w:spacing w:val="7"/>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582"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b/>
          <w:bCs/>
          <w:spacing w:val="5"/>
          <w:sz w:val="28"/>
          <w:szCs w:val="28"/>
          <w:lang w:val="en-US" w:eastAsia="zh-CN"/>
        </w:rPr>
        <w:t>六、</w:t>
      </w:r>
      <w:r>
        <w:rPr>
          <w:rFonts w:hint="eastAsia" w:ascii="仿宋_GB2312" w:hAnsi="仿宋_GB2312" w:eastAsia="仿宋_GB2312" w:cs="仿宋_GB2312"/>
          <w:b/>
          <w:bCs/>
          <w:spacing w:val="5"/>
          <w:sz w:val="28"/>
          <w:szCs w:val="28"/>
        </w:rPr>
        <w:t>响应文件递交时间及地点：</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1.响应文件均须提供正本一份，副本二份，按序左侧胶装，每页加盖公司印章，需用档案袋密封，封装袋上注明公司及项目名称，加盖公司鲜章。</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hAnsi="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响应文件（密封）递交截止时间：202</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年</w:t>
      </w:r>
      <w:r>
        <w:rPr>
          <w:rFonts w:hint="eastAsia" w:ascii="仿宋_GB2312" w:hAnsi="仿宋_GB2312" w:eastAsia="仿宋_GB2312" w:cs="仿宋_GB2312"/>
          <w:b w:val="0"/>
          <w:bCs w:val="0"/>
          <w:color w:val="auto"/>
          <w:sz w:val="28"/>
          <w:szCs w:val="28"/>
          <w:highlight w:val="none"/>
          <w:lang w:val="en-US" w:eastAsia="zh-CN"/>
        </w:rPr>
        <w:t>12</w:t>
      </w:r>
      <w:r>
        <w:rPr>
          <w:rFonts w:hint="eastAsia" w:ascii="仿宋_GB2312" w:hAnsi="仿宋_GB2312" w:eastAsia="仿宋_GB2312" w:cs="仿宋_GB2312"/>
          <w:b w:val="0"/>
          <w:bCs w:val="0"/>
          <w:color w:val="auto"/>
          <w:sz w:val="28"/>
          <w:szCs w:val="28"/>
          <w:highlight w:val="none"/>
        </w:rPr>
        <w:t>月</w:t>
      </w:r>
      <w:r>
        <w:rPr>
          <w:rFonts w:hint="eastAsia" w:hAnsi="仿宋_GB2312" w:cs="仿宋_GB2312"/>
          <w:b w:val="0"/>
          <w:bCs w:val="0"/>
          <w:color w:val="auto"/>
          <w:sz w:val="28"/>
          <w:szCs w:val="28"/>
          <w:highlight w:val="none"/>
          <w:lang w:val="en-US" w:eastAsia="zh-CN"/>
        </w:rPr>
        <w:t>30</w:t>
      </w:r>
      <w:r>
        <w:rPr>
          <w:rFonts w:hint="eastAsia" w:ascii="仿宋_GB2312" w:hAnsi="仿宋_GB2312" w:eastAsia="仿宋_GB2312" w:cs="仿宋_GB2312"/>
          <w:b w:val="0"/>
          <w:bCs w:val="0"/>
          <w:color w:val="auto"/>
          <w:sz w:val="28"/>
          <w:szCs w:val="28"/>
          <w:highlight w:val="none"/>
        </w:rPr>
        <w:t>日</w:t>
      </w:r>
      <w:r>
        <w:rPr>
          <w:rFonts w:hint="eastAsia" w:ascii="仿宋_GB2312" w:hAnsi="仿宋_GB2312" w:eastAsia="仿宋_GB2312" w:cs="仿宋_GB2312"/>
          <w:b w:val="0"/>
          <w:bCs w:val="0"/>
          <w:color w:val="auto"/>
          <w:sz w:val="28"/>
          <w:szCs w:val="28"/>
          <w:highlight w:val="none"/>
          <w:lang w:val="en-US" w:eastAsia="zh-CN"/>
        </w:rPr>
        <w:t>10</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0</w:t>
      </w:r>
      <w:r>
        <w:rPr>
          <w:rFonts w:hint="eastAsia" w:ascii="仿宋_GB2312" w:hAnsi="仿宋_GB2312" w:eastAsia="仿宋_GB2312" w:cs="仿宋_GB2312"/>
          <w:b w:val="0"/>
          <w:bCs w:val="0"/>
          <w:color w:val="auto"/>
          <w:sz w:val="28"/>
          <w:szCs w:val="28"/>
          <w:highlight w:val="none"/>
        </w:rPr>
        <w:t>0（北京时间）</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hAnsi="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.递交地点：梓潼县人民医院办公楼</w:t>
      </w:r>
      <w:r>
        <w:rPr>
          <w:rFonts w:hint="eastAsia" w:ascii="仿宋_GB2312" w:hAnsi="仿宋_GB2312" w:eastAsia="仿宋_GB2312" w:cs="仿宋_GB2312"/>
          <w:b w:val="0"/>
          <w:bCs w:val="0"/>
          <w:color w:val="auto"/>
          <w:sz w:val="28"/>
          <w:szCs w:val="28"/>
          <w:highlight w:val="none"/>
          <w:lang w:val="en-US" w:eastAsia="zh-CN"/>
        </w:rPr>
        <w:t>三</w:t>
      </w:r>
      <w:r>
        <w:rPr>
          <w:rFonts w:hint="eastAsia" w:ascii="仿宋_GB2312" w:hAnsi="仿宋_GB2312" w:eastAsia="仿宋_GB2312" w:cs="仿宋_GB2312"/>
          <w:b w:val="0"/>
          <w:bCs w:val="0"/>
          <w:color w:val="auto"/>
          <w:sz w:val="28"/>
          <w:szCs w:val="28"/>
          <w:highlight w:val="none"/>
        </w:rPr>
        <w:t>楼会议室。</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hAnsi="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lang w:val="en-US" w:eastAsia="zh-CN"/>
        </w:rPr>
        <w:t>响应文件必须在递交响应文件截止时间前送达谈判地点。逾期送达、密封和标注错误的响应文件，恕不接收。本次采购不接收邮寄的响应文件。</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hAnsi="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lang w:val="en-US" w:eastAsia="zh-CN"/>
        </w:rPr>
        <w:t>.响应文件开启时间：</w:t>
      </w:r>
      <w:r>
        <w:rPr>
          <w:rFonts w:hint="eastAsia" w:ascii="仿宋_GB2312" w:hAnsi="仿宋_GB2312" w:eastAsia="仿宋_GB2312" w:cs="仿宋_GB2312"/>
          <w:b w:val="0"/>
          <w:bCs w:val="0"/>
          <w:color w:val="auto"/>
          <w:sz w:val="28"/>
          <w:szCs w:val="28"/>
          <w:highlight w:val="none"/>
        </w:rPr>
        <w:t>202</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年</w:t>
      </w:r>
      <w:r>
        <w:rPr>
          <w:rFonts w:hint="eastAsia" w:ascii="仿宋_GB2312" w:hAnsi="仿宋_GB2312" w:eastAsia="仿宋_GB2312" w:cs="仿宋_GB2312"/>
          <w:b w:val="0"/>
          <w:bCs w:val="0"/>
          <w:color w:val="auto"/>
          <w:sz w:val="28"/>
          <w:szCs w:val="28"/>
          <w:highlight w:val="none"/>
          <w:lang w:val="en-US" w:eastAsia="zh-CN"/>
        </w:rPr>
        <w:t>12</w:t>
      </w:r>
      <w:r>
        <w:rPr>
          <w:rFonts w:hint="eastAsia" w:ascii="仿宋_GB2312" w:hAnsi="仿宋_GB2312" w:eastAsia="仿宋_GB2312" w:cs="仿宋_GB2312"/>
          <w:b w:val="0"/>
          <w:bCs w:val="0"/>
          <w:color w:val="auto"/>
          <w:sz w:val="28"/>
          <w:szCs w:val="28"/>
          <w:highlight w:val="none"/>
        </w:rPr>
        <w:t>月</w:t>
      </w:r>
      <w:r>
        <w:rPr>
          <w:rFonts w:hint="eastAsia" w:hAnsi="仿宋_GB2312" w:cs="仿宋_GB2312"/>
          <w:b w:val="0"/>
          <w:bCs w:val="0"/>
          <w:color w:val="auto"/>
          <w:sz w:val="28"/>
          <w:szCs w:val="28"/>
          <w:highlight w:val="none"/>
          <w:lang w:val="en-US" w:eastAsia="zh-CN"/>
        </w:rPr>
        <w:t>30</w:t>
      </w:r>
      <w:r>
        <w:rPr>
          <w:rFonts w:hint="eastAsia" w:ascii="仿宋_GB2312" w:hAnsi="仿宋_GB2312" w:eastAsia="仿宋_GB2312" w:cs="仿宋_GB2312"/>
          <w:b w:val="0"/>
          <w:bCs w:val="0"/>
          <w:color w:val="auto"/>
          <w:sz w:val="28"/>
          <w:szCs w:val="28"/>
          <w:highlight w:val="none"/>
        </w:rPr>
        <w:t>日</w:t>
      </w:r>
      <w:r>
        <w:rPr>
          <w:rFonts w:hint="eastAsia" w:ascii="仿宋_GB2312" w:hAnsi="仿宋_GB2312" w:eastAsia="仿宋_GB2312" w:cs="仿宋_GB2312"/>
          <w:b w:val="0"/>
          <w:bCs w:val="0"/>
          <w:color w:val="auto"/>
          <w:sz w:val="28"/>
          <w:szCs w:val="28"/>
          <w:highlight w:val="none"/>
          <w:lang w:val="en-US" w:eastAsia="zh-CN"/>
        </w:rPr>
        <w:t>10</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0</w:t>
      </w:r>
      <w:r>
        <w:rPr>
          <w:rFonts w:hint="eastAsia" w:ascii="仿宋_GB2312" w:hAnsi="仿宋_GB2312" w:eastAsia="仿宋_GB2312" w:cs="仿宋_GB2312"/>
          <w:b w:val="0"/>
          <w:bCs w:val="0"/>
          <w:color w:val="auto"/>
          <w:sz w:val="28"/>
          <w:szCs w:val="28"/>
          <w:highlight w:val="none"/>
        </w:rPr>
        <w:t>0（北京时间）</w:t>
      </w:r>
      <w:r>
        <w:rPr>
          <w:rFonts w:hint="eastAsia" w:ascii="仿宋_GB2312" w:hAnsi="仿宋_GB2312" w:eastAsia="仿宋_GB2312" w:cs="仿宋_GB2312"/>
          <w:b w:val="0"/>
          <w:bCs w:val="0"/>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hAnsi="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lang w:val="en-US" w:eastAsia="zh-CN"/>
        </w:rPr>
        <w:t>.谈判地点：</w:t>
      </w:r>
      <w:r>
        <w:rPr>
          <w:rFonts w:hint="eastAsia" w:ascii="仿宋_GB2312" w:hAnsi="仿宋_GB2312" w:eastAsia="仿宋_GB2312" w:cs="仿宋_GB2312"/>
          <w:b w:val="0"/>
          <w:bCs w:val="0"/>
          <w:color w:val="auto"/>
          <w:sz w:val="28"/>
          <w:szCs w:val="28"/>
          <w:highlight w:val="none"/>
        </w:rPr>
        <w:t>梓潼县人民医院办公楼</w:t>
      </w:r>
      <w:r>
        <w:rPr>
          <w:rFonts w:hint="eastAsia" w:ascii="仿宋_GB2312" w:hAnsi="仿宋_GB2312" w:eastAsia="仿宋_GB2312" w:cs="仿宋_GB2312"/>
          <w:b w:val="0"/>
          <w:bCs w:val="0"/>
          <w:color w:val="auto"/>
          <w:sz w:val="28"/>
          <w:szCs w:val="28"/>
          <w:highlight w:val="none"/>
          <w:lang w:val="en-US" w:eastAsia="zh-CN"/>
        </w:rPr>
        <w:t>三</w:t>
      </w:r>
      <w:r>
        <w:rPr>
          <w:rFonts w:hint="eastAsia" w:ascii="仿宋_GB2312" w:hAnsi="仿宋_GB2312" w:eastAsia="仿宋_GB2312" w:cs="仿宋_GB2312"/>
          <w:b w:val="0"/>
          <w:bCs w:val="0"/>
          <w:color w:val="auto"/>
          <w:sz w:val="28"/>
          <w:szCs w:val="28"/>
          <w:highlight w:val="none"/>
        </w:rPr>
        <w:t>楼会议室</w:t>
      </w:r>
      <w:r>
        <w:rPr>
          <w:rFonts w:hint="eastAsia" w:ascii="仿宋_GB2312" w:hAnsi="仿宋_GB2312" w:eastAsia="仿宋_GB2312" w:cs="仿宋_GB2312"/>
          <w:b w:val="0"/>
          <w:bCs w:val="0"/>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五、评审方法：</w:t>
      </w:r>
      <w:r>
        <w:rPr>
          <w:rFonts w:hint="eastAsia" w:ascii="仿宋_GB2312" w:hAnsi="仿宋_GB2312" w:eastAsia="仿宋_GB2312" w:cs="仿宋_GB2312"/>
          <w:b w:val="0"/>
          <w:bCs w:val="0"/>
          <w:color w:val="auto"/>
          <w:sz w:val="28"/>
          <w:szCs w:val="28"/>
          <w:highlight w:val="none"/>
        </w:rPr>
        <w:t>质量和服务均能满足采购文件的实质性要求且报价最高的原则进行确定</w:t>
      </w:r>
      <w:r>
        <w:rPr>
          <w:rFonts w:hint="eastAsia" w:ascii="仿宋_GB2312" w:hAnsi="仿宋_GB2312" w:eastAsia="仿宋_GB2312" w:cs="仿宋_GB2312"/>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六、成交通知书的发放</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采购人向成交单位并发出成交通知书，成交单位应在</w:t>
      </w:r>
      <w:r>
        <w:rPr>
          <w:rFonts w:hint="eastAsia" w:hAnsi="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lang w:val="en-US" w:eastAsia="zh-CN"/>
        </w:rPr>
        <w:t>个工作日内与采购人签订合同。</w:t>
      </w:r>
    </w:p>
    <w:p>
      <w:pPr>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七、联系方式</w:t>
      </w:r>
      <w:r>
        <w:rPr>
          <w:rFonts w:hint="eastAsia" w:ascii="仿宋_GB2312" w:hAnsi="仿宋_GB2312" w:eastAsia="仿宋_GB2312" w:cs="仿宋_GB2312"/>
          <w:b w:val="0"/>
          <w:bCs w:val="0"/>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采 购 人：梓潼县人民医院</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地    址：梓潼县文昌镇金牛</w:t>
      </w:r>
      <w:r>
        <w:rPr>
          <w:rFonts w:hint="eastAsia" w:ascii="仿宋_GB2312" w:hAnsi="仿宋_GB2312" w:eastAsia="仿宋_GB2312" w:cs="仿宋_GB2312"/>
          <w:spacing w:val="7"/>
          <w:sz w:val="28"/>
          <w:szCs w:val="28"/>
        </w:rPr>
        <w:t>大道</w:t>
      </w:r>
      <w:r>
        <w:rPr>
          <w:rFonts w:hint="eastAsia" w:ascii="仿宋_GB2312" w:hAnsi="仿宋_GB2312" w:eastAsia="仿宋_GB2312" w:cs="仿宋_GB2312"/>
          <w:b w:val="0"/>
          <w:bCs w:val="0"/>
          <w:color w:val="auto"/>
          <w:sz w:val="28"/>
          <w:szCs w:val="28"/>
          <w:highlight w:val="none"/>
          <w:lang w:val="en-US" w:eastAsia="zh-CN"/>
        </w:rPr>
        <w:t>中段200号</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联 系 人：杨先生</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联系电话：0816-8212147</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监督部门联系人：周女士</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电    话：13778173148</w:t>
      </w:r>
    </w:p>
    <w:p>
      <w:pPr>
        <w:spacing w:line="360" w:lineRule="auto"/>
        <w:jc w:val="left"/>
        <w:rPr>
          <w:rFonts w:hint="eastAsia" w:ascii="仿宋_GB2312" w:hAnsi="仿宋_GB2312" w:eastAsia="仿宋_GB2312" w:cs="仿宋_GB2312"/>
          <w:b w:val="0"/>
          <w:bCs w:val="0"/>
          <w:color w:val="auto"/>
          <w:sz w:val="30"/>
          <w:szCs w:val="30"/>
          <w:highlight w:val="none"/>
        </w:rPr>
      </w:pPr>
    </w:p>
    <w:p>
      <w:pPr>
        <w:spacing w:line="360" w:lineRule="auto"/>
        <w:jc w:val="left"/>
        <w:rPr>
          <w:rFonts w:hint="eastAsia" w:ascii="仿宋_GB2312" w:hAnsi="仿宋_GB2312" w:eastAsia="仿宋_GB2312" w:cs="仿宋_GB2312"/>
          <w:b/>
          <w:bCs/>
          <w:color w:val="auto"/>
          <w:sz w:val="30"/>
          <w:szCs w:val="30"/>
          <w:highlight w:val="none"/>
        </w:rPr>
      </w:pPr>
    </w:p>
    <w:p>
      <w:pPr>
        <w:spacing w:line="360" w:lineRule="auto"/>
        <w:jc w:val="left"/>
        <w:rPr>
          <w:rFonts w:hint="eastAsia" w:ascii="仿宋_GB2312" w:hAnsi="仿宋_GB2312" w:eastAsia="仿宋_GB2312" w:cs="仿宋_GB2312"/>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80" w:lineRule="exact"/>
        <w:ind w:right="0"/>
        <w:jc w:val="center"/>
        <w:textAlignment w:val="auto"/>
        <w:rPr>
          <w:rFonts w:hint="eastAsia" w:ascii="方正小标宋简体" w:hAnsi="方正小标宋简体" w:eastAsia="方正小标宋简体" w:cs="方正小标宋简体"/>
          <w:b w:val="0"/>
          <w:bCs w:val="0"/>
          <w:color w:val="000000"/>
          <w:sz w:val="32"/>
          <w:szCs w:val="32"/>
          <w:highlight w:val="none"/>
          <w:lang w:val="en-US" w:eastAsia="zh-CN"/>
        </w:rPr>
      </w:pPr>
      <w:bookmarkStart w:id="0" w:name="_Toc29420"/>
      <w:bookmarkStart w:id="1" w:name="_Toc11528"/>
      <w:bookmarkStart w:id="2" w:name="_Toc1970"/>
      <w:bookmarkStart w:id="3" w:name="_Toc32095_WPSOffice_Level1"/>
      <w:bookmarkStart w:id="4" w:name="_Toc15803"/>
      <w:bookmarkStart w:id="5" w:name="_Toc10020"/>
      <w:r>
        <w:rPr>
          <w:rFonts w:hint="eastAsia" w:ascii="方正小标宋简体" w:hAnsi="方正小标宋简体" w:eastAsia="方正小标宋简体" w:cs="方正小标宋简体"/>
          <w:b w:val="0"/>
          <w:bCs w:val="0"/>
          <w:color w:val="000000"/>
          <w:sz w:val="32"/>
          <w:szCs w:val="32"/>
          <w:highlight w:val="none"/>
          <w:lang w:val="en-US" w:eastAsia="zh-CN"/>
        </w:rPr>
        <w:t>第二章 采购项目技术、服务、采购合同内容条款</w:t>
      </w:r>
    </w:p>
    <w:p>
      <w:pPr>
        <w:keepNext w:val="0"/>
        <w:keepLines w:val="0"/>
        <w:pageBreakBefore w:val="0"/>
        <w:widowControl w:val="0"/>
        <w:kinsoku/>
        <w:wordWrap/>
        <w:overflowPunct/>
        <w:topLinePunct w:val="0"/>
        <w:autoSpaceDE/>
        <w:autoSpaceDN/>
        <w:bidi w:val="0"/>
        <w:adjustRightInd/>
        <w:snapToGrid/>
        <w:spacing w:line="480" w:lineRule="exact"/>
        <w:ind w:right="0"/>
        <w:jc w:val="center"/>
        <w:textAlignment w:val="auto"/>
        <w:rPr>
          <w:rFonts w:hint="eastAsia" w:ascii="方正小标宋简体" w:hAnsi="方正小标宋简体" w:eastAsia="方正小标宋简体" w:cs="方正小标宋简体"/>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及其他商务要求</w:t>
      </w:r>
      <w:bookmarkEnd w:id="0"/>
      <w:bookmarkEnd w:id="1"/>
      <w:bookmarkEnd w:id="2"/>
      <w:bookmarkEnd w:id="3"/>
      <w:bookmarkEnd w:id="4"/>
      <w:bookmarkEnd w:id="5"/>
    </w:p>
    <w:p>
      <w:pPr>
        <w:tabs>
          <w:tab w:val="left" w:pos="851"/>
        </w:tabs>
        <w:spacing w:line="360" w:lineRule="auto"/>
        <w:ind w:firstLine="562" w:firstLineChars="200"/>
        <w:rPr>
          <w:rFonts w:hint="eastAsia" w:ascii="仿宋_GB2312" w:hAnsi="仿宋_GB2312" w:eastAsia="仿宋_GB2312" w:cs="仿宋_GB2312"/>
          <w:b/>
          <w:bCs/>
          <w:sz w:val="28"/>
          <w:szCs w:val="28"/>
          <w:highlight w:val="none"/>
        </w:rPr>
      </w:pPr>
      <w:bookmarkStart w:id="6" w:name="_Toc24664_WPSOffice_Level2"/>
      <w:bookmarkStart w:id="7" w:name="_Toc31380_WPSOffice_Level2"/>
      <w:bookmarkStart w:id="8" w:name="_Toc6922"/>
      <w:bookmarkStart w:id="9" w:name="_Toc6865"/>
      <w:bookmarkStart w:id="10" w:name="_Toc14767"/>
      <w:bookmarkStart w:id="11" w:name="_Toc16320"/>
      <w:bookmarkStart w:id="12" w:name="_Toc23896"/>
      <w:bookmarkStart w:id="13" w:name="_Toc3220"/>
      <w:bookmarkStart w:id="14" w:name="_Toc18041"/>
    </w:p>
    <w:p>
      <w:pPr>
        <w:keepNext w:val="0"/>
        <w:keepLines w:val="0"/>
        <w:pageBreakBefore w:val="0"/>
        <w:tabs>
          <w:tab w:val="left" w:pos="851"/>
        </w:tabs>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一、项目概况</w:t>
      </w:r>
      <w:bookmarkEnd w:id="6"/>
      <w:bookmarkEnd w:id="7"/>
    </w:p>
    <w:p>
      <w:pPr>
        <w:keepNext w:val="0"/>
        <w:keepLines w:val="0"/>
        <w:pageBreakBefore w:val="0"/>
        <w:widowControl/>
        <w:suppressLineNumbers w:val="0"/>
        <w:kinsoku/>
        <w:wordWrap/>
        <w:overflowPunct/>
        <w:topLinePunct w:val="0"/>
        <w:autoSpaceDE/>
        <w:autoSpaceDN/>
        <w:bidi w:val="0"/>
        <w:spacing w:line="480" w:lineRule="exact"/>
        <w:ind w:firstLine="560" w:firstLineChars="200"/>
        <w:jc w:val="left"/>
        <w:textAlignment w:val="auto"/>
        <w:rPr>
          <w:rFonts w:hint="eastAsia" w:ascii="仿宋_GB2312" w:hAnsi="仿宋_GB2312" w:eastAsia="仿宋_GB2312" w:cs="仿宋_GB2312"/>
          <w:bCs/>
          <w:sz w:val="28"/>
          <w:szCs w:val="28"/>
          <w:highlight w:val="none"/>
          <w:lang w:eastAsia="zh-CN"/>
        </w:rPr>
      </w:pPr>
      <w:bookmarkStart w:id="15" w:name="_Toc26824"/>
      <w:bookmarkStart w:id="16" w:name="_Toc10432_WPSOffice_Level2"/>
      <w:bookmarkStart w:id="17" w:name="_Toc23258"/>
      <w:bookmarkStart w:id="18" w:name="_Toc11416_WPSOffice_Level2"/>
      <w:r>
        <w:rPr>
          <w:rFonts w:hint="eastAsia" w:ascii="仿宋_GB2312" w:hAnsi="仿宋_GB2312" w:eastAsia="仿宋_GB2312" w:cs="仿宋_GB2312"/>
          <w:color w:val="000000"/>
          <w:kern w:val="0"/>
          <w:sz w:val="28"/>
          <w:szCs w:val="28"/>
          <w:highlight w:val="none"/>
          <w:u w:val="none"/>
          <w:lang w:val="en-US" w:eastAsia="zh-CN" w:bidi="ar"/>
        </w:rPr>
        <w:t>为进一步提高梓潼县人民医院小卖部服务质量，确保经营品种丰富齐全，商品价格由市场调控，更好的满足患者和员工的生活需要，梓潼县人民医院本着“公开、公平、择优”的原则，依照相关法律法规规定，现将梓潼县人民医院小卖部经营项目进行竞争性谈判招标</w:t>
      </w:r>
      <w:r>
        <w:rPr>
          <w:rFonts w:hint="eastAsia" w:ascii="仿宋_GB2312" w:hAnsi="仿宋_GB2312" w:eastAsia="仿宋_GB2312" w:cs="仿宋_GB2312"/>
          <w:bCs/>
          <w:sz w:val="28"/>
          <w:szCs w:val="28"/>
          <w:highlight w:val="none"/>
          <w:lang w:eastAsia="zh-CN"/>
        </w:rPr>
        <w:t>。</w:t>
      </w:r>
      <w:bookmarkStart w:id="19" w:name="_Toc18433"/>
      <w:bookmarkStart w:id="20" w:name="_Toc384763014"/>
    </w:p>
    <w:p>
      <w:pPr>
        <w:pStyle w:val="6"/>
        <w:keepNext w:val="0"/>
        <w:keepLines w:val="0"/>
        <w:pageBreakBefore w:val="0"/>
        <w:kinsoku/>
        <w:wordWrap/>
        <w:overflowPunct/>
        <w:topLinePunct w:val="0"/>
        <w:autoSpaceDE/>
        <w:autoSpaceDN/>
        <w:bidi w:val="0"/>
        <w:spacing w:after="0" w:afterLines="0" w:line="480" w:lineRule="exact"/>
        <w:ind w:firstLine="562" w:firstLineChars="200"/>
        <w:textAlignment w:val="auto"/>
        <w:rPr>
          <w:rFonts w:hint="eastAsia" w:ascii="仿宋_GB2312" w:hAnsi="仿宋_GB2312" w:eastAsia="仿宋_GB2312" w:cs="仿宋_GB2312"/>
          <w:sz w:val="28"/>
          <w:szCs w:val="28"/>
          <w:highlight w:val="none"/>
          <w:lang w:val="en-US" w:eastAsia="zh-CN"/>
        </w:rPr>
      </w:pPr>
      <w:bookmarkStart w:id="21" w:name="_Toc5587_WPSOffice_Level2"/>
      <w:r>
        <w:rPr>
          <w:rFonts w:hint="eastAsia" w:ascii="仿宋_GB2312" w:hAnsi="仿宋_GB2312" w:eastAsia="仿宋_GB2312" w:cs="仿宋_GB2312"/>
          <w:b/>
          <w:sz w:val="28"/>
          <w:szCs w:val="28"/>
          <w:highlight w:val="none"/>
          <w:lang w:eastAsia="zh-CN"/>
        </w:rPr>
        <w:t>二、项目名称：</w:t>
      </w:r>
      <w:bookmarkEnd w:id="21"/>
      <w:r>
        <w:rPr>
          <w:rFonts w:hint="eastAsia" w:ascii="仿宋_GB2312" w:hAnsi="仿宋_GB2312" w:eastAsia="仿宋_GB2312" w:cs="仿宋_GB2312"/>
          <w:color w:val="000000"/>
          <w:kern w:val="0"/>
          <w:sz w:val="28"/>
          <w:szCs w:val="28"/>
          <w:highlight w:val="none"/>
          <w:u w:val="none"/>
          <w:lang w:val="en-US" w:eastAsia="zh-CN" w:bidi="ar"/>
        </w:rPr>
        <w:t>梓潼县人民医院小卖部经营服务供应商采购项目</w:t>
      </w:r>
    </w:p>
    <w:p>
      <w:pPr>
        <w:keepNext w:val="0"/>
        <w:keepLines w:val="0"/>
        <w:pageBreakBefore w:val="0"/>
        <w:tabs>
          <w:tab w:val="left" w:pos="851"/>
        </w:tabs>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highlight w:val="none"/>
        </w:rPr>
      </w:pPr>
      <w:bookmarkStart w:id="22" w:name="_Toc28189_WPSOffice_Level2"/>
      <w:bookmarkStart w:id="23" w:name="_Toc4717_WPSOffice_Level2"/>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经营范围</w:t>
      </w:r>
      <w:bookmarkEnd w:id="19"/>
      <w:bookmarkEnd w:id="22"/>
      <w:bookmarkEnd w:id="23"/>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color w:val="000000"/>
          <w:kern w:val="0"/>
          <w:sz w:val="28"/>
          <w:szCs w:val="28"/>
          <w:highlight w:val="none"/>
          <w:u w:val="none"/>
          <w:lang w:val="en-US" w:eastAsia="zh-CN" w:bidi="ar"/>
        </w:rPr>
      </w:pPr>
      <w:bookmarkStart w:id="24" w:name="_Toc13604"/>
      <w:r>
        <w:rPr>
          <w:rFonts w:hint="eastAsia" w:ascii="仿宋_GB2312" w:hAnsi="仿宋_GB2312" w:eastAsia="仿宋_GB2312" w:cs="仿宋_GB2312"/>
          <w:color w:val="000000"/>
          <w:kern w:val="0"/>
          <w:sz w:val="28"/>
          <w:szCs w:val="28"/>
          <w:highlight w:val="none"/>
          <w:u w:val="none"/>
          <w:lang w:val="en-US" w:eastAsia="zh-CN" w:bidi="ar"/>
        </w:rPr>
        <w:t>1.小卖部经营场所位于梓潼县人民医院门诊大厅处，使用面积约20--30平方米（以现场实地勘察测量为准），水电齐全，地理位置优越。医院提供场地、水、电等相关基础设施（水、电等费用按市价收取），不提供承包期间仓库、住宿及办公地点。小卖部所需的装潢、货架、柜台、收银台、电脑等设施设备由成交供应商自备。</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color w:val="000000"/>
          <w:kern w:val="0"/>
          <w:sz w:val="28"/>
          <w:szCs w:val="28"/>
          <w:highlight w:val="none"/>
          <w:u w:val="none"/>
          <w:lang w:val="en-US" w:eastAsia="zh-CN" w:bidi="ar"/>
        </w:rPr>
      </w:pPr>
      <w:r>
        <w:rPr>
          <w:rFonts w:hint="eastAsia" w:ascii="仿宋_GB2312" w:hAnsi="仿宋_GB2312" w:eastAsia="仿宋_GB2312" w:cs="仿宋_GB2312"/>
          <w:color w:val="000000"/>
          <w:kern w:val="0"/>
          <w:sz w:val="28"/>
          <w:szCs w:val="28"/>
          <w:highlight w:val="none"/>
          <w:u w:val="none"/>
          <w:lang w:val="en-US" w:eastAsia="zh-CN" w:bidi="ar"/>
        </w:rPr>
        <w:t>2.经营范围：成交供应商从事日常生活用品、生活服务方面（米、面、油、牛奶等）、礼品、文化用品等，不得经营餐饮业、医药，不得出售香烟酒水，不得出售代乳品(如: 婴儿奶粉)，不得经营国家禁止在医院内销售的相关物品，不得经营假冒伪劣产品。</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color w:val="000000"/>
          <w:kern w:val="0"/>
          <w:sz w:val="28"/>
          <w:szCs w:val="28"/>
          <w:highlight w:val="none"/>
          <w:u w:val="none"/>
          <w:lang w:val="en-US" w:eastAsia="zh-CN" w:bidi="ar"/>
        </w:rPr>
      </w:pPr>
      <w:r>
        <w:rPr>
          <w:rFonts w:hint="eastAsia" w:ascii="仿宋_GB2312" w:hAnsi="仿宋_GB2312" w:eastAsia="仿宋_GB2312" w:cs="仿宋_GB2312"/>
          <w:color w:val="000000"/>
          <w:kern w:val="0"/>
          <w:sz w:val="28"/>
          <w:szCs w:val="28"/>
          <w:highlight w:val="none"/>
          <w:u w:val="none"/>
          <w:lang w:val="en-US" w:eastAsia="zh-CN" w:bidi="ar"/>
        </w:rPr>
        <w:t>3.小卖部运营方式为自主经营、自负盈亏，要求以薄利多销为经营原则，提供低、中、高多种品类商品供选择，根据需求进行配货售货及送货院内销售商品必须确保与其实体店同品、同规、同质价格不高于梓潼县内同类超市同品规商品的定价标准，否则医院有权按实际超出售价的300%进行处罚，出现类似情况3次医院有权终止协议并不予退还保证金。</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color w:val="000000"/>
          <w:kern w:val="0"/>
          <w:sz w:val="28"/>
          <w:szCs w:val="28"/>
          <w:highlight w:val="none"/>
          <w:u w:val="none"/>
          <w:lang w:val="en-US" w:eastAsia="zh-CN" w:bidi="ar"/>
        </w:rPr>
      </w:pPr>
      <w:r>
        <w:rPr>
          <w:rFonts w:hint="eastAsia" w:ascii="仿宋_GB2312" w:hAnsi="仿宋_GB2312" w:eastAsia="仿宋_GB2312" w:cs="仿宋_GB2312"/>
          <w:color w:val="000000"/>
          <w:kern w:val="0"/>
          <w:sz w:val="28"/>
          <w:szCs w:val="28"/>
          <w:highlight w:val="none"/>
          <w:u w:val="none"/>
          <w:lang w:val="en-US" w:eastAsia="zh-CN" w:bidi="ar"/>
        </w:rPr>
        <w:t>4.工作时间：全年每天7：30-22：00。</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5.服务态度：友善热情、耐心细致、尊重和保密，提供快速高效的服务，缩短等待时间。</w:t>
      </w:r>
    </w:p>
    <w:p>
      <w:pPr>
        <w:keepNext w:val="0"/>
        <w:keepLines w:val="0"/>
        <w:pageBreakBefore w:val="0"/>
        <w:tabs>
          <w:tab w:val="left" w:pos="851"/>
        </w:tabs>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四、经营要求</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基本要求</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1.1 </w:t>
      </w:r>
      <w:r>
        <w:rPr>
          <w:rFonts w:hint="eastAsia" w:ascii="仿宋_GB2312" w:hAnsi="仿宋_GB2312" w:eastAsia="仿宋_GB2312" w:cs="仿宋_GB2312"/>
          <w:sz w:val="28"/>
          <w:szCs w:val="28"/>
          <w:highlight w:val="none"/>
        </w:rPr>
        <w:t>由</w:t>
      </w:r>
      <w:r>
        <w:rPr>
          <w:rFonts w:hint="eastAsia" w:ascii="仿宋_GB2312" w:hAnsi="仿宋_GB2312" w:eastAsia="仿宋_GB2312" w:cs="仿宋_GB2312"/>
          <w:sz w:val="28"/>
          <w:szCs w:val="28"/>
          <w:highlight w:val="none"/>
          <w:lang w:val="en-US" w:eastAsia="zh-CN"/>
        </w:rPr>
        <w:t>供应商</w:t>
      </w:r>
      <w:r>
        <w:rPr>
          <w:rFonts w:hint="eastAsia" w:ascii="仿宋_GB2312" w:hAnsi="仿宋_GB2312" w:eastAsia="仿宋_GB2312" w:cs="仿宋_GB2312"/>
          <w:sz w:val="28"/>
          <w:szCs w:val="28"/>
          <w:highlight w:val="none"/>
        </w:rPr>
        <w:t>负责</w:t>
      </w:r>
      <w:r>
        <w:rPr>
          <w:rFonts w:hint="eastAsia" w:ascii="仿宋_GB2312" w:hAnsi="仿宋_GB2312" w:eastAsia="仿宋_GB2312" w:cs="仿宋_GB2312"/>
          <w:sz w:val="28"/>
          <w:szCs w:val="28"/>
          <w:highlight w:val="none"/>
          <w:lang w:val="en-US" w:eastAsia="zh-CN"/>
        </w:rPr>
        <w:t>小卖部</w:t>
      </w:r>
      <w:r>
        <w:rPr>
          <w:rFonts w:hint="eastAsia" w:ascii="仿宋_GB2312" w:hAnsi="仿宋_GB2312" w:eastAsia="仿宋_GB2312" w:cs="仿宋_GB2312"/>
          <w:sz w:val="28"/>
          <w:szCs w:val="28"/>
          <w:highlight w:val="none"/>
        </w:rPr>
        <w:t>的全部经营性资金投入，并根据</w:t>
      </w:r>
      <w:r>
        <w:rPr>
          <w:rFonts w:hint="eastAsia" w:ascii="仿宋_GB2312" w:hAnsi="仿宋_GB2312" w:eastAsia="仿宋_GB2312" w:cs="仿宋_GB2312"/>
          <w:sz w:val="28"/>
          <w:szCs w:val="28"/>
          <w:highlight w:val="none"/>
          <w:lang w:val="en-US" w:eastAsia="zh-CN"/>
        </w:rPr>
        <w:t>谈判</w:t>
      </w:r>
      <w:r>
        <w:rPr>
          <w:rFonts w:hint="eastAsia" w:ascii="仿宋_GB2312" w:hAnsi="仿宋_GB2312" w:eastAsia="仿宋_GB2312" w:cs="仿宋_GB2312"/>
          <w:sz w:val="28"/>
          <w:szCs w:val="28"/>
          <w:highlight w:val="none"/>
        </w:rPr>
        <w:t>文件的要求独立进行经营</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自行承担小卖部的经营风险；采购人按照约定提供小卖部经营用房，收取固定费用，不承担经营风险责任。</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1.2 供应商成交后</w:t>
      </w:r>
      <w:r>
        <w:rPr>
          <w:rFonts w:hint="eastAsia" w:ascii="仿宋_GB2312" w:hAnsi="仿宋_GB2312" w:eastAsia="仿宋_GB2312" w:cs="仿宋_GB2312"/>
          <w:sz w:val="28"/>
          <w:szCs w:val="28"/>
          <w:highlight w:val="none"/>
        </w:rPr>
        <w:t>不得分包、分租，否则</w:t>
      </w:r>
      <w:r>
        <w:rPr>
          <w:rFonts w:hint="eastAsia" w:ascii="仿宋_GB2312" w:hAnsi="仿宋_GB2312" w:eastAsia="仿宋_GB2312" w:cs="仿宋_GB2312"/>
          <w:sz w:val="28"/>
          <w:szCs w:val="28"/>
          <w:highlight w:val="none"/>
          <w:lang w:val="en-US" w:eastAsia="zh-CN"/>
        </w:rPr>
        <w:t>采购</w:t>
      </w:r>
      <w:r>
        <w:rPr>
          <w:rFonts w:hint="eastAsia" w:ascii="仿宋_GB2312" w:hAnsi="仿宋_GB2312" w:eastAsia="仿宋_GB2312" w:cs="仿宋_GB2312"/>
          <w:sz w:val="28"/>
          <w:szCs w:val="28"/>
          <w:highlight w:val="none"/>
        </w:rPr>
        <w:t>人有权要求终止合同，并由</w:t>
      </w:r>
      <w:r>
        <w:rPr>
          <w:rFonts w:hint="eastAsia" w:ascii="仿宋_GB2312" w:hAnsi="仿宋_GB2312" w:eastAsia="仿宋_GB2312" w:cs="仿宋_GB2312"/>
          <w:sz w:val="28"/>
          <w:szCs w:val="28"/>
          <w:highlight w:val="none"/>
          <w:lang w:val="en-US" w:eastAsia="zh-CN"/>
        </w:rPr>
        <w:t>成交供应商</w:t>
      </w:r>
      <w:r>
        <w:rPr>
          <w:rFonts w:hint="eastAsia" w:ascii="仿宋_GB2312" w:hAnsi="仿宋_GB2312" w:eastAsia="仿宋_GB2312" w:cs="仿宋_GB2312"/>
          <w:sz w:val="28"/>
          <w:szCs w:val="28"/>
          <w:highlight w:val="none"/>
        </w:rPr>
        <w:t>承担违约和赔偿责任</w:t>
      </w:r>
      <w:r>
        <w:rPr>
          <w:rFonts w:hint="eastAsia" w:ascii="仿宋_GB2312" w:hAnsi="仿宋_GB2312" w:eastAsia="仿宋_GB2312" w:cs="仿宋_GB2312"/>
          <w:sz w:val="28"/>
          <w:szCs w:val="28"/>
          <w:highlight w:val="none"/>
          <w:lang w:eastAsia="zh-CN"/>
        </w:rPr>
        <w:t>。</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1.3 供应商</w:t>
      </w:r>
      <w:r>
        <w:rPr>
          <w:rFonts w:hint="eastAsia" w:ascii="仿宋_GB2312" w:hAnsi="仿宋_GB2312" w:eastAsia="仿宋_GB2312" w:cs="仿宋_GB2312"/>
          <w:sz w:val="28"/>
          <w:szCs w:val="28"/>
          <w:highlight w:val="none"/>
        </w:rPr>
        <w:t>应遵守医院的规章制度，爱护设备设施，保证医院工作正常进行，服从医院的管理和监督，具有沟通和协调能力，能正确及时解决经营中的各种矛盾和冲突。</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1.4 供应商</w:t>
      </w:r>
      <w:r>
        <w:rPr>
          <w:rFonts w:hint="eastAsia" w:ascii="仿宋_GB2312" w:hAnsi="仿宋_GB2312" w:eastAsia="仿宋_GB2312" w:cs="仿宋_GB2312"/>
          <w:sz w:val="28"/>
          <w:szCs w:val="28"/>
          <w:highlight w:val="none"/>
        </w:rPr>
        <w:t>应保护好</w:t>
      </w:r>
      <w:r>
        <w:rPr>
          <w:rFonts w:hint="eastAsia" w:ascii="仿宋_GB2312" w:hAnsi="仿宋_GB2312" w:eastAsia="仿宋_GB2312" w:cs="仿宋_GB2312"/>
          <w:sz w:val="28"/>
          <w:szCs w:val="28"/>
          <w:highlight w:val="none"/>
          <w:lang w:val="en-US" w:eastAsia="zh-CN"/>
        </w:rPr>
        <w:t>小卖部所在</w:t>
      </w:r>
      <w:r>
        <w:rPr>
          <w:rFonts w:hint="eastAsia" w:ascii="仿宋_GB2312" w:hAnsi="仿宋_GB2312" w:eastAsia="仿宋_GB2312" w:cs="仿宋_GB2312"/>
          <w:sz w:val="28"/>
          <w:szCs w:val="28"/>
          <w:highlight w:val="none"/>
        </w:rPr>
        <w:t>房屋（含门窗）及设施设备，如需要装修须征得</w:t>
      </w:r>
      <w:r>
        <w:rPr>
          <w:rFonts w:hint="eastAsia" w:ascii="仿宋_GB2312" w:hAnsi="仿宋_GB2312" w:eastAsia="仿宋_GB2312" w:cs="仿宋_GB2312"/>
          <w:sz w:val="28"/>
          <w:szCs w:val="28"/>
          <w:highlight w:val="none"/>
          <w:lang w:val="en-US" w:eastAsia="zh-CN"/>
        </w:rPr>
        <w:t>采购人</w:t>
      </w:r>
      <w:r>
        <w:rPr>
          <w:rFonts w:hint="eastAsia" w:ascii="仿宋_GB2312" w:hAnsi="仿宋_GB2312" w:eastAsia="仿宋_GB2312" w:cs="仿宋_GB2312"/>
          <w:sz w:val="28"/>
          <w:szCs w:val="28"/>
          <w:highlight w:val="none"/>
        </w:rPr>
        <w:t>同意，否则造成损坏的，</w:t>
      </w:r>
      <w:r>
        <w:rPr>
          <w:rFonts w:hint="eastAsia" w:ascii="仿宋_GB2312" w:hAnsi="仿宋_GB2312" w:eastAsia="仿宋_GB2312" w:cs="仿宋_GB2312"/>
          <w:sz w:val="28"/>
          <w:szCs w:val="28"/>
          <w:highlight w:val="none"/>
          <w:lang w:val="en-US" w:eastAsia="zh-CN"/>
        </w:rPr>
        <w:t>供应商</w:t>
      </w:r>
      <w:r>
        <w:rPr>
          <w:rFonts w:hint="eastAsia" w:ascii="仿宋_GB2312" w:hAnsi="仿宋_GB2312" w:eastAsia="仿宋_GB2312" w:cs="仿宋_GB2312"/>
          <w:sz w:val="28"/>
          <w:szCs w:val="28"/>
          <w:highlight w:val="none"/>
        </w:rPr>
        <w:t>应按市场价赔偿</w:t>
      </w:r>
      <w:r>
        <w:rPr>
          <w:rFonts w:hint="eastAsia" w:ascii="仿宋_GB2312" w:hAnsi="仿宋_GB2312" w:eastAsia="仿宋_GB2312" w:cs="仿宋_GB2312"/>
          <w:sz w:val="28"/>
          <w:szCs w:val="28"/>
          <w:highlight w:val="none"/>
          <w:lang w:eastAsia="zh-CN"/>
        </w:rPr>
        <w:t>。</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2.经营范围限制</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2.1 </w:t>
      </w:r>
      <w:r>
        <w:rPr>
          <w:rFonts w:hint="eastAsia" w:ascii="仿宋_GB2312" w:hAnsi="仿宋_GB2312" w:eastAsia="仿宋_GB2312" w:cs="仿宋_GB2312"/>
          <w:sz w:val="28"/>
          <w:szCs w:val="28"/>
          <w:highlight w:val="none"/>
        </w:rPr>
        <w:t>不得经营对环境污染大的商品和热得快等违反消防管理的电器用品。</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 xml:space="preserve">2.2 </w:t>
      </w:r>
      <w:r>
        <w:rPr>
          <w:rFonts w:hint="eastAsia" w:ascii="仿宋_GB2312" w:hAnsi="仿宋_GB2312" w:eastAsia="仿宋_GB2312" w:cs="仿宋_GB2312"/>
          <w:sz w:val="28"/>
          <w:szCs w:val="28"/>
          <w:highlight w:val="none"/>
        </w:rPr>
        <w:t>不得经营对身体健康产生不良影响的商品</w:t>
      </w:r>
      <w:r>
        <w:rPr>
          <w:rFonts w:hint="eastAsia" w:ascii="仿宋_GB2312" w:hAnsi="仿宋_GB2312" w:eastAsia="仿宋_GB2312" w:cs="仿宋_GB2312"/>
          <w:sz w:val="28"/>
          <w:szCs w:val="28"/>
          <w:highlight w:val="none"/>
          <w:lang w:eastAsia="zh-CN"/>
        </w:rPr>
        <w:t>。</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2.3 </w:t>
      </w:r>
      <w:r>
        <w:rPr>
          <w:rFonts w:hint="eastAsia" w:ascii="仿宋_GB2312" w:hAnsi="仿宋_GB2312" w:eastAsia="仿宋_GB2312" w:cs="仿宋_GB2312"/>
          <w:sz w:val="28"/>
          <w:szCs w:val="28"/>
          <w:highlight w:val="none"/>
        </w:rPr>
        <w:t>不得经营</w:t>
      </w:r>
      <w:r>
        <w:rPr>
          <w:rFonts w:hint="eastAsia" w:ascii="仿宋_GB2312" w:hAnsi="仿宋_GB2312" w:eastAsia="仿宋_GB2312" w:cs="仿宋_GB2312"/>
          <w:sz w:val="28"/>
          <w:szCs w:val="28"/>
          <w:highlight w:val="none"/>
          <w:lang w:val="en-US" w:eastAsia="zh-CN"/>
        </w:rPr>
        <w:t>餐饮业相关商品</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2.3 不得经营医疗耗材、医疗器械、处方药品、非处方药品及其他与医疗诊疗相关的产品。</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 xml:space="preserve">2.4 </w:t>
      </w:r>
      <w:r>
        <w:rPr>
          <w:rFonts w:hint="eastAsia" w:ascii="仿宋_GB2312" w:hAnsi="仿宋_GB2312" w:eastAsia="仿宋_GB2312" w:cs="仿宋_GB2312"/>
          <w:sz w:val="28"/>
          <w:szCs w:val="28"/>
          <w:highlight w:val="none"/>
        </w:rPr>
        <w:t>不得经营出售香烟</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酒水</w:t>
      </w:r>
      <w:r>
        <w:rPr>
          <w:rFonts w:hint="eastAsia" w:ascii="仿宋_GB2312" w:hAnsi="仿宋_GB2312" w:eastAsia="仿宋_GB2312" w:cs="仿宋_GB2312"/>
          <w:sz w:val="28"/>
          <w:szCs w:val="28"/>
          <w:highlight w:val="none"/>
        </w:rPr>
        <w:t>及</w:t>
      </w:r>
      <w:r>
        <w:rPr>
          <w:rFonts w:hint="eastAsia" w:ascii="仿宋_GB2312" w:hAnsi="仿宋_GB2312" w:eastAsia="仿宋_GB2312" w:cs="仿宋_GB2312"/>
          <w:sz w:val="28"/>
          <w:szCs w:val="28"/>
          <w:highlight w:val="none"/>
          <w:lang w:val="en-US" w:eastAsia="zh-CN"/>
        </w:rPr>
        <w:t>代乳</w:t>
      </w:r>
      <w:r>
        <w:rPr>
          <w:rFonts w:hint="eastAsia" w:ascii="仿宋_GB2312" w:hAnsi="仿宋_GB2312" w:eastAsia="仿宋_GB2312" w:cs="仿宋_GB2312"/>
          <w:sz w:val="28"/>
          <w:szCs w:val="28"/>
          <w:highlight w:val="none"/>
        </w:rPr>
        <w:t>产品</w:t>
      </w:r>
      <w:r>
        <w:rPr>
          <w:rFonts w:hint="eastAsia" w:ascii="仿宋_GB2312" w:hAnsi="仿宋_GB2312" w:eastAsia="仿宋_GB2312" w:cs="仿宋_GB2312"/>
          <w:sz w:val="28"/>
          <w:szCs w:val="28"/>
          <w:highlight w:val="none"/>
          <w:lang w:eastAsia="zh-CN"/>
        </w:rPr>
        <w:t>。</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 xml:space="preserve">2.5 </w:t>
      </w:r>
      <w:r>
        <w:rPr>
          <w:rFonts w:hint="eastAsia" w:ascii="仿宋_GB2312" w:hAnsi="仿宋_GB2312" w:eastAsia="仿宋_GB2312" w:cs="仿宋_GB2312"/>
          <w:sz w:val="28"/>
          <w:szCs w:val="28"/>
          <w:highlight w:val="none"/>
        </w:rPr>
        <w:t>不得经营反动、色情等违反国家法律法规的商品</w:t>
      </w:r>
      <w:r>
        <w:rPr>
          <w:rFonts w:hint="eastAsia" w:ascii="仿宋_GB2312" w:hAnsi="仿宋_GB2312" w:eastAsia="仿宋_GB2312" w:cs="仿宋_GB2312"/>
          <w:sz w:val="28"/>
          <w:szCs w:val="28"/>
          <w:highlight w:val="none"/>
          <w:lang w:eastAsia="zh-CN"/>
        </w:rPr>
        <w:t>。</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2.6 </w:t>
      </w:r>
      <w:r>
        <w:rPr>
          <w:rFonts w:hint="eastAsia" w:ascii="仿宋_GB2312" w:hAnsi="仿宋_GB2312" w:eastAsia="仿宋_GB2312" w:cs="仿宋_GB2312"/>
          <w:sz w:val="28"/>
          <w:szCs w:val="28"/>
          <w:highlight w:val="none"/>
        </w:rPr>
        <w:t>不得出售无品名、厂名、厂址、生产日期、保存期(保质期)等内容的商品，如有违反国家法律法规的行为，一切后果和责任由</w:t>
      </w:r>
      <w:r>
        <w:rPr>
          <w:rFonts w:hint="eastAsia" w:ascii="仿宋_GB2312" w:hAnsi="仿宋_GB2312" w:eastAsia="仿宋_GB2312" w:cs="仿宋_GB2312"/>
          <w:sz w:val="28"/>
          <w:szCs w:val="28"/>
          <w:highlight w:val="none"/>
          <w:lang w:val="en-US" w:eastAsia="zh-CN"/>
        </w:rPr>
        <w:t>供应商</w:t>
      </w:r>
      <w:r>
        <w:rPr>
          <w:rFonts w:hint="eastAsia" w:ascii="仿宋_GB2312" w:hAnsi="仿宋_GB2312" w:eastAsia="仿宋_GB2312" w:cs="仿宋_GB2312"/>
          <w:sz w:val="28"/>
          <w:szCs w:val="28"/>
          <w:highlight w:val="none"/>
        </w:rPr>
        <w:t>自负。</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由于非</w:t>
      </w:r>
      <w:r>
        <w:rPr>
          <w:rFonts w:hint="eastAsia" w:ascii="仿宋_GB2312" w:hAnsi="仿宋_GB2312" w:eastAsia="仿宋_GB2312" w:cs="仿宋_GB2312"/>
          <w:sz w:val="28"/>
          <w:szCs w:val="28"/>
          <w:highlight w:val="none"/>
          <w:lang w:val="en-US" w:eastAsia="zh-CN"/>
        </w:rPr>
        <w:t>采购</w:t>
      </w:r>
      <w:r>
        <w:rPr>
          <w:rFonts w:hint="eastAsia" w:ascii="仿宋_GB2312" w:hAnsi="仿宋_GB2312" w:eastAsia="仿宋_GB2312" w:cs="仿宋_GB2312"/>
          <w:sz w:val="28"/>
          <w:szCs w:val="28"/>
          <w:highlight w:val="none"/>
        </w:rPr>
        <w:t>人的原因造成的停电、停水等情况，</w:t>
      </w:r>
      <w:r>
        <w:rPr>
          <w:rFonts w:hint="eastAsia" w:ascii="仿宋_GB2312" w:hAnsi="仿宋_GB2312" w:eastAsia="仿宋_GB2312" w:cs="仿宋_GB2312"/>
          <w:sz w:val="28"/>
          <w:szCs w:val="28"/>
          <w:highlight w:val="none"/>
          <w:lang w:val="en-US" w:eastAsia="zh-CN"/>
        </w:rPr>
        <w:t>采购</w:t>
      </w:r>
      <w:r>
        <w:rPr>
          <w:rFonts w:hint="eastAsia" w:ascii="仿宋_GB2312" w:hAnsi="仿宋_GB2312" w:eastAsia="仿宋_GB2312" w:cs="仿宋_GB2312"/>
          <w:sz w:val="28"/>
          <w:szCs w:val="28"/>
          <w:highlight w:val="none"/>
        </w:rPr>
        <w:t>人不承担任何责任</w:t>
      </w:r>
      <w:r>
        <w:rPr>
          <w:rFonts w:hint="eastAsia" w:ascii="仿宋_GB2312" w:hAnsi="仿宋_GB2312" w:eastAsia="仿宋_GB2312" w:cs="仿宋_GB2312"/>
          <w:sz w:val="28"/>
          <w:szCs w:val="28"/>
          <w:highlight w:val="none"/>
          <w:lang w:eastAsia="zh-CN"/>
        </w:rPr>
        <w:t>。</w:t>
      </w:r>
    </w:p>
    <w:bookmarkEnd w:id="20"/>
    <w:bookmarkEnd w:id="24"/>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4.小卖部经营中的用水、用电等使用费用，按照安装的度量设备的计量和相关规定的价格，每季度缴纳实际使用费用；采购人协助收取。</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5.相关费用要求</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5.1 履约保证金：成交供应商须缴纳5万元的履约保证金，作用为小卖部正常经营期间的经营安全保证金。在小卖部发生商品安全事故或经营者逃单时，用此款垫付受伤害人员的医疗费用或小卖部经营的启动费用。待事故原因调查清楚以后，根据事故调查结果，再行决定此款的归还或加收。此款为专项基金，不得挪用，由财务部门专款管理，此费用的使用须经过医院领导批准。合同到期后，在小卖部经营者完成合同所有条款规定义务的前提下，一周内归还小卖部经营者（不计利息）。</w:t>
      </w:r>
    </w:p>
    <w:p>
      <w:pPr>
        <w:pStyle w:val="24"/>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5.2 费用的缴纳方式：转账到医院财务部门。</w:t>
      </w:r>
    </w:p>
    <w:p>
      <w:pPr>
        <w:keepNext w:val="0"/>
        <w:keepLines w:val="0"/>
        <w:pageBreakBefore w:val="0"/>
        <w:tabs>
          <w:tab w:val="left" w:pos="851"/>
        </w:tabs>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rPr>
        <w:t>、商务要求</w:t>
      </w:r>
      <w:bookmarkEnd w:id="15"/>
      <w:bookmarkEnd w:id="16"/>
      <w:bookmarkEnd w:id="17"/>
      <w:bookmarkEnd w:id="18"/>
    </w:p>
    <w:p>
      <w:pPr>
        <w:keepNext w:val="0"/>
        <w:keepLines w:val="0"/>
        <w:pageBreakBefore w:val="0"/>
        <w:tabs>
          <w:tab w:val="left" w:pos="851"/>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.经营期限：三年。</w:t>
      </w:r>
    </w:p>
    <w:p>
      <w:pPr>
        <w:keepNext w:val="0"/>
        <w:keepLines w:val="0"/>
        <w:pageBreakBefore w:val="0"/>
        <w:tabs>
          <w:tab w:val="left" w:pos="851"/>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2.经营地点：梓潼县人民医院院内指定地点</w:t>
      </w:r>
      <w:r>
        <w:rPr>
          <w:rFonts w:hint="eastAsia" w:ascii="仿宋_GB2312" w:hAnsi="仿宋_GB2312" w:eastAsia="仿宋_GB2312" w:cs="仿宋_GB2312"/>
          <w:color w:val="000000"/>
          <w:kern w:val="0"/>
          <w:sz w:val="28"/>
          <w:szCs w:val="28"/>
          <w:highlight w:val="none"/>
          <w:u w:val="none"/>
          <w:lang w:val="en-US" w:eastAsia="zh-CN" w:bidi="ar"/>
        </w:rPr>
        <w:t>。</w:t>
      </w:r>
    </w:p>
    <w:p>
      <w:pPr>
        <w:keepNext w:val="0"/>
        <w:keepLines w:val="0"/>
        <w:pageBreakBefore w:val="0"/>
        <w:tabs>
          <w:tab w:val="left" w:pos="851"/>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3.支付方式</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以一年为一期，第一期经营费交纳时间为成交结果确定后合同签订之后15日内，第二期经营费的交纳时间为该经营期第二年度开始前15日内，逐年依次类推。逾期视同放弃经营权，自动解除经营合同。</w:t>
      </w:r>
      <w:r>
        <w:rPr>
          <w:rFonts w:hint="eastAsia" w:ascii="仿宋_GB2312" w:hAnsi="仿宋_GB2312" w:eastAsia="仿宋_GB2312" w:cs="仿宋_GB2312"/>
          <w:sz w:val="28"/>
          <w:szCs w:val="28"/>
          <w:highlight w:val="none"/>
        </w:rPr>
        <w:t xml:space="preserve"> </w:t>
      </w:r>
    </w:p>
    <w:p>
      <w:pPr>
        <w:keepNext w:val="0"/>
        <w:keepLines w:val="0"/>
        <w:pageBreakBefore w:val="0"/>
        <w:tabs>
          <w:tab w:val="left" w:pos="851"/>
        </w:tabs>
        <w:kinsoku/>
        <w:wordWrap/>
        <w:overflowPunct/>
        <w:topLinePunct w:val="0"/>
        <w:autoSpaceDE/>
        <w:autoSpaceDN/>
        <w:bidi w:val="0"/>
        <w:spacing w:line="480" w:lineRule="exact"/>
        <w:ind w:firstLine="562" w:firstLineChars="200"/>
        <w:textAlignment w:val="auto"/>
        <w:rPr>
          <w:rStyle w:val="22"/>
          <w:rFonts w:hint="eastAsia" w:ascii="仿宋_GB2312" w:hAnsi="仿宋_GB2312" w:eastAsia="仿宋_GB2312" w:cs="仿宋_GB2312"/>
          <w:b/>
          <w:bCs/>
          <w:sz w:val="28"/>
          <w:szCs w:val="28"/>
          <w:highlight w:val="none"/>
        </w:rPr>
      </w:pPr>
      <w:r>
        <w:rPr>
          <w:rStyle w:val="22"/>
          <w:rFonts w:hint="eastAsia" w:ascii="仿宋_GB2312" w:hAnsi="仿宋_GB2312" w:eastAsia="仿宋_GB2312" w:cs="仿宋_GB2312"/>
          <w:b/>
          <w:bCs/>
          <w:sz w:val="28"/>
          <w:szCs w:val="28"/>
          <w:highlight w:val="none"/>
          <w:lang w:val="en-US" w:eastAsia="zh-CN"/>
        </w:rPr>
        <w:t>★4</w:t>
      </w:r>
      <w:r>
        <w:rPr>
          <w:rFonts w:hint="eastAsia" w:ascii="仿宋_GB2312" w:hAnsi="仿宋_GB2312" w:eastAsia="仿宋_GB2312" w:cs="仿宋_GB2312"/>
          <w:b/>
          <w:bCs/>
          <w:sz w:val="28"/>
          <w:szCs w:val="28"/>
          <w:highlight w:val="none"/>
          <w:lang w:val="en-US" w:eastAsia="zh-CN"/>
        </w:rPr>
        <w:t>、安全责任要求</w:t>
      </w:r>
      <w:r>
        <w:rPr>
          <w:rFonts w:hint="eastAsia" w:ascii="仿宋_GB2312" w:hAnsi="仿宋_GB2312" w:eastAsia="仿宋_GB2312" w:cs="仿宋_GB2312"/>
          <w:b/>
          <w:bCs w:val="0"/>
          <w:sz w:val="28"/>
          <w:szCs w:val="28"/>
          <w:highlight w:val="none"/>
          <w:lang w:val="en-US" w:eastAsia="zh-CN"/>
        </w:rPr>
        <w:t>（实质性要求）</w:t>
      </w:r>
    </w:p>
    <w:p>
      <w:pPr>
        <w:keepNext w:val="0"/>
        <w:keepLines w:val="0"/>
        <w:pageBreakBefore w:val="0"/>
        <w:tabs>
          <w:tab w:val="left" w:pos="851"/>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供应商需单独提供成交</w:t>
      </w:r>
      <w:r>
        <w:rPr>
          <w:rFonts w:hint="eastAsia" w:ascii="仿宋_GB2312" w:hAnsi="仿宋_GB2312" w:eastAsia="仿宋_GB2312" w:cs="仿宋_GB2312"/>
          <w:sz w:val="28"/>
          <w:szCs w:val="28"/>
          <w:highlight w:val="none"/>
          <w:lang w:val="en-US" w:eastAsia="zh-CN"/>
        </w:rPr>
        <w:t>后</w:t>
      </w:r>
      <w:r>
        <w:rPr>
          <w:rFonts w:hint="eastAsia" w:ascii="仿宋_GB2312" w:hAnsi="仿宋_GB2312" w:eastAsia="仿宋_GB2312" w:cs="仿宋_GB2312"/>
          <w:sz w:val="28"/>
          <w:szCs w:val="28"/>
          <w:highlight w:val="none"/>
        </w:rPr>
        <w:t>将负责</w:t>
      </w:r>
      <w:r>
        <w:rPr>
          <w:rFonts w:hint="eastAsia" w:ascii="仿宋_GB2312" w:hAnsi="仿宋_GB2312" w:eastAsia="仿宋_GB2312" w:cs="仿宋_GB2312"/>
          <w:bCs/>
          <w:sz w:val="28"/>
          <w:szCs w:val="28"/>
          <w:highlight w:val="none"/>
        </w:rPr>
        <w:t>自履行本项目之日起至</w:t>
      </w:r>
      <w:r>
        <w:rPr>
          <w:rFonts w:hint="eastAsia" w:ascii="仿宋_GB2312" w:hAnsi="仿宋_GB2312" w:eastAsia="仿宋_GB2312" w:cs="仿宋_GB2312"/>
          <w:bCs/>
          <w:sz w:val="28"/>
          <w:szCs w:val="28"/>
          <w:highlight w:val="none"/>
          <w:lang w:val="en-US" w:eastAsia="zh-CN"/>
        </w:rPr>
        <w:t>经营合同终止</w:t>
      </w:r>
      <w:r>
        <w:rPr>
          <w:rFonts w:hint="eastAsia" w:ascii="仿宋_GB2312" w:hAnsi="仿宋_GB2312" w:eastAsia="仿宋_GB2312" w:cs="仿宋_GB2312"/>
          <w:bCs/>
          <w:sz w:val="28"/>
          <w:szCs w:val="28"/>
          <w:highlight w:val="none"/>
        </w:rPr>
        <w:t>日止的包括并不限于人身安全、财产安全、环境安全等责任，因实施过程中造成的直接或间接损失，均由成交供应商自行承担的</w:t>
      </w:r>
      <w:r>
        <w:rPr>
          <w:rFonts w:hint="eastAsia" w:ascii="仿宋_GB2312" w:hAnsi="仿宋_GB2312" w:eastAsia="仿宋_GB2312" w:cs="仿宋_GB2312"/>
          <w:bCs/>
          <w:sz w:val="28"/>
          <w:szCs w:val="28"/>
          <w:highlight w:val="none"/>
          <w:lang w:val="en-US" w:eastAsia="zh-CN"/>
        </w:rPr>
        <w:t>承诺函</w:t>
      </w:r>
      <w:r>
        <w:rPr>
          <w:rFonts w:hint="eastAsia" w:ascii="仿宋_GB2312" w:hAnsi="仿宋_GB2312" w:eastAsia="仿宋_GB2312" w:cs="仿宋_GB2312"/>
          <w:b w:val="0"/>
          <w:bCs w:val="0"/>
          <w:sz w:val="28"/>
          <w:szCs w:val="28"/>
          <w:highlight w:val="none"/>
        </w:rPr>
        <w:t>。</w:t>
      </w:r>
      <w:r>
        <w:rPr>
          <w:rFonts w:hint="eastAsia" w:ascii="仿宋_GB2312" w:hAnsi="仿宋_GB2312" w:eastAsia="仿宋_GB2312" w:cs="仿宋_GB2312"/>
          <w:bCs/>
          <w:sz w:val="28"/>
          <w:szCs w:val="28"/>
          <w:highlight w:val="none"/>
          <w:lang w:val="en-US" w:eastAsia="zh-CN"/>
        </w:rPr>
        <w:t>（格式自拟）</w:t>
      </w:r>
    </w:p>
    <w:p>
      <w:pPr>
        <w:pStyle w:val="6"/>
        <w:jc w:val="both"/>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p>
    <w:p>
      <w:pPr>
        <w:pStyle w:val="6"/>
        <w:jc w:val="center"/>
        <w:rPr>
          <w:rFonts w:hint="eastAsia" w:ascii="宋体" w:hAnsi="宋体" w:eastAsia="宋体" w:cs="宋体"/>
          <w:sz w:val="30"/>
          <w:szCs w:val="30"/>
          <w:highlight w:val="none"/>
        </w:rPr>
      </w:pPr>
      <w:r>
        <w:rPr>
          <w:rFonts w:hint="eastAsia" w:ascii="仿宋" w:hAnsi="仿宋" w:eastAsia="仿宋" w:cs="仿宋"/>
          <w:sz w:val="32"/>
          <w:szCs w:val="32"/>
          <w:highlight w:val="none"/>
          <w:lang w:val="en-US" w:eastAsia="zh-CN"/>
        </w:rPr>
        <w:t>附件：梓潼县人民医院小卖部季度考核</w:t>
      </w:r>
      <w:r>
        <w:rPr>
          <w:rFonts w:hint="eastAsia" w:ascii="仿宋" w:hAnsi="仿宋" w:eastAsia="仿宋" w:cs="仿宋"/>
          <w:sz w:val="32"/>
          <w:szCs w:val="32"/>
          <w:highlight w:val="none"/>
        </w:rPr>
        <w:t>表</w:t>
      </w:r>
    </w:p>
    <w:tbl>
      <w:tblPr>
        <w:tblStyle w:val="14"/>
        <w:tblW w:w="9417" w:type="dxa"/>
        <w:tblInd w:w="-449" w:type="dxa"/>
        <w:tblLayout w:type="autofit"/>
        <w:tblCellMar>
          <w:top w:w="0" w:type="dxa"/>
          <w:left w:w="108" w:type="dxa"/>
          <w:bottom w:w="0" w:type="dxa"/>
          <w:right w:w="108" w:type="dxa"/>
        </w:tblCellMar>
      </w:tblPr>
      <w:tblGrid>
        <w:gridCol w:w="1032"/>
        <w:gridCol w:w="5618"/>
        <w:gridCol w:w="1790"/>
        <w:gridCol w:w="977"/>
      </w:tblGrid>
      <w:tr>
        <w:trPr>
          <w:trHeight w:val="1732" w:hRule="atLeast"/>
        </w:trPr>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 目</w:t>
            </w:r>
          </w:p>
        </w:tc>
        <w:tc>
          <w:tcPr>
            <w:tcW w:w="5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内 容</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考核</w:t>
            </w:r>
            <w:r>
              <w:rPr>
                <w:rFonts w:hint="eastAsia" w:ascii="仿宋" w:hAnsi="仿宋" w:eastAsia="仿宋" w:cs="仿宋"/>
                <w:sz w:val="30"/>
                <w:szCs w:val="30"/>
                <w:highlight w:val="none"/>
              </w:rPr>
              <w:t>情况</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spacing w:before="240" w:after="240"/>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检查人</w:t>
            </w:r>
          </w:p>
        </w:tc>
      </w:tr>
      <w:tr>
        <w:tblPrEx>
          <w:tblCellMar>
            <w:top w:w="0" w:type="dxa"/>
            <w:left w:w="108" w:type="dxa"/>
            <w:bottom w:w="0" w:type="dxa"/>
            <w:right w:w="108" w:type="dxa"/>
          </w:tblCellMar>
        </w:tblPrEx>
        <w:trPr>
          <w:trHeight w:val="5305" w:hRule="atLeast"/>
        </w:trPr>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经营范围</w:t>
            </w:r>
          </w:p>
        </w:tc>
        <w:tc>
          <w:tcPr>
            <w:tcW w:w="5618" w:type="dxa"/>
            <w:tcBorders>
              <w:top w:val="single" w:color="000000" w:sz="4" w:space="0"/>
              <w:left w:val="single" w:color="000000" w:sz="4" w:space="0"/>
              <w:bottom w:val="single" w:color="000000" w:sz="4" w:space="0"/>
              <w:right w:val="single" w:color="000000"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不得经营餐饮业、医药</w:t>
            </w:r>
            <w:r>
              <w:rPr>
                <w:rFonts w:hint="eastAsia" w:ascii="仿宋" w:hAnsi="仿宋" w:eastAsia="仿宋" w:cs="仿宋"/>
                <w:sz w:val="30"/>
                <w:szCs w:val="30"/>
                <w:highlight w:val="none"/>
                <w:lang w:eastAsia="zh-CN"/>
              </w:rPr>
              <w:t>；</w:t>
            </w:r>
          </w:p>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不得出售香烟</w:t>
            </w:r>
            <w:r>
              <w:rPr>
                <w:rFonts w:hint="eastAsia" w:ascii="仿宋" w:hAnsi="仿宋" w:eastAsia="仿宋" w:cs="仿宋"/>
                <w:sz w:val="30"/>
                <w:szCs w:val="30"/>
                <w:highlight w:val="none"/>
                <w:lang w:val="en-US" w:eastAsia="zh-CN"/>
              </w:rPr>
              <w:t>酒水</w:t>
            </w:r>
            <w:r>
              <w:rPr>
                <w:rFonts w:hint="eastAsia" w:ascii="仿宋" w:hAnsi="仿宋" w:eastAsia="仿宋" w:cs="仿宋"/>
                <w:sz w:val="30"/>
                <w:szCs w:val="30"/>
                <w:highlight w:val="none"/>
              </w:rPr>
              <w:t>，不得出售代乳品(如: 婴儿奶粉)</w:t>
            </w:r>
            <w:r>
              <w:rPr>
                <w:rFonts w:hint="eastAsia" w:ascii="仿宋" w:hAnsi="仿宋" w:eastAsia="仿宋" w:cs="仿宋"/>
                <w:sz w:val="30"/>
                <w:szCs w:val="30"/>
                <w:highlight w:val="none"/>
                <w:lang w:eastAsia="zh-CN"/>
              </w:rPr>
              <w:t>；</w:t>
            </w:r>
          </w:p>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不得经营国家禁止在医院内销售的相关物品</w:t>
            </w:r>
            <w:r>
              <w:rPr>
                <w:rFonts w:hint="eastAsia" w:ascii="仿宋" w:hAnsi="仿宋" w:eastAsia="仿宋" w:cs="仿宋"/>
                <w:sz w:val="30"/>
                <w:szCs w:val="30"/>
                <w:highlight w:val="none"/>
                <w:lang w:eastAsia="zh-CN"/>
              </w:rPr>
              <w:t>；</w:t>
            </w:r>
          </w:p>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不得经营假冒伪劣产品。</w:t>
            </w:r>
          </w:p>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以上行为一经查出，每次扣除履约保证金1000.00元。</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sz w:val="30"/>
                <w:szCs w:val="30"/>
                <w:highlight w:val="none"/>
              </w:rPr>
            </w:pPr>
          </w:p>
        </w:tc>
        <w:tc>
          <w:tcPr>
            <w:tcW w:w="977" w:type="dxa"/>
            <w:tcBorders>
              <w:top w:val="single" w:color="000000" w:sz="4" w:space="0"/>
              <w:left w:val="single" w:color="000000" w:sz="4" w:space="0"/>
              <w:bottom w:val="single" w:color="000000" w:sz="4" w:space="0"/>
              <w:right w:val="single" w:color="000000" w:sz="4" w:space="0"/>
            </w:tcBorders>
            <w:noWrap w:val="0"/>
            <w:vAlign w:val="top"/>
          </w:tcPr>
          <w:p>
            <w:pPr>
              <w:spacing w:before="240" w:after="240"/>
              <w:rPr>
                <w:rFonts w:hint="eastAsia" w:ascii="仿宋" w:hAnsi="仿宋" w:eastAsia="仿宋" w:cs="仿宋"/>
                <w:sz w:val="30"/>
                <w:szCs w:val="30"/>
                <w:highlight w:val="none"/>
              </w:rPr>
            </w:pPr>
          </w:p>
        </w:tc>
      </w:tr>
      <w:tr>
        <w:tblPrEx>
          <w:tblCellMar>
            <w:top w:w="0" w:type="dxa"/>
            <w:left w:w="108" w:type="dxa"/>
            <w:bottom w:w="0" w:type="dxa"/>
            <w:right w:w="108" w:type="dxa"/>
          </w:tblCellMar>
        </w:tblPrEx>
        <w:trPr>
          <w:trHeight w:val="5190" w:hRule="atLeast"/>
        </w:trPr>
        <w:tc>
          <w:tcPr>
            <w:tcW w:w="103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经营情况</w:t>
            </w:r>
          </w:p>
        </w:tc>
        <w:tc>
          <w:tcPr>
            <w:tcW w:w="5618" w:type="dxa"/>
            <w:tcBorders>
              <w:top w:val="single" w:color="000000" w:sz="4" w:space="0"/>
              <w:left w:val="single" w:color="000000" w:sz="4" w:space="0"/>
              <w:bottom w:val="single" w:color="000000" w:sz="4" w:space="0"/>
              <w:right w:val="single" w:color="000000"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销售商品必须确保与其实体店同品、同规、同质价格不高于</w:t>
            </w:r>
            <w:r>
              <w:rPr>
                <w:rFonts w:hint="eastAsia" w:ascii="仿宋" w:hAnsi="仿宋" w:eastAsia="仿宋" w:cs="仿宋"/>
                <w:sz w:val="30"/>
                <w:szCs w:val="30"/>
                <w:highlight w:val="none"/>
                <w:lang w:val="en-US" w:eastAsia="zh-CN"/>
              </w:rPr>
              <w:t>梓潼县内同类超市同品规商品的定价标准</w:t>
            </w:r>
            <w:r>
              <w:rPr>
                <w:rFonts w:hint="eastAsia" w:ascii="仿宋" w:hAnsi="仿宋" w:eastAsia="仿宋" w:cs="仿宋"/>
                <w:sz w:val="30"/>
                <w:szCs w:val="30"/>
                <w:highlight w:val="none"/>
              </w:rPr>
              <w:t>，否则医院有权按实际超出售价的300%进行处罚，出现类似情况3次医院有权终止协议并不予退还保证金。</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sz w:val="30"/>
                <w:szCs w:val="30"/>
                <w:highlight w:val="none"/>
              </w:rPr>
            </w:pPr>
          </w:p>
        </w:tc>
        <w:tc>
          <w:tcPr>
            <w:tcW w:w="977" w:type="dxa"/>
            <w:tcBorders>
              <w:top w:val="single" w:color="000000" w:sz="4" w:space="0"/>
              <w:left w:val="single" w:color="000000" w:sz="4" w:space="0"/>
              <w:bottom w:val="single" w:color="000000" w:sz="4" w:space="0"/>
              <w:right w:val="single" w:color="000000" w:sz="4" w:space="0"/>
            </w:tcBorders>
            <w:noWrap w:val="0"/>
            <w:vAlign w:val="top"/>
          </w:tcPr>
          <w:p>
            <w:pPr>
              <w:spacing w:before="240" w:after="240"/>
              <w:rPr>
                <w:rFonts w:hint="eastAsia" w:ascii="仿宋" w:hAnsi="仿宋" w:eastAsia="仿宋" w:cs="仿宋"/>
                <w:sz w:val="30"/>
                <w:szCs w:val="30"/>
                <w:highlight w:val="none"/>
              </w:rPr>
            </w:pPr>
          </w:p>
        </w:tc>
      </w:tr>
      <w:tr>
        <w:tblPrEx>
          <w:tblCellMar>
            <w:top w:w="0" w:type="dxa"/>
            <w:left w:w="108" w:type="dxa"/>
            <w:bottom w:w="0" w:type="dxa"/>
            <w:right w:w="108" w:type="dxa"/>
          </w:tblCellMar>
        </w:tblPrEx>
        <w:trPr>
          <w:trHeight w:val="2250" w:hRule="atLeast"/>
        </w:trPr>
        <w:tc>
          <w:tcPr>
            <w:tcW w:w="1032"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30"/>
                <w:szCs w:val="30"/>
                <w:highlight w:val="none"/>
              </w:rPr>
            </w:pPr>
          </w:p>
        </w:tc>
        <w:tc>
          <w:tcPr>
            <w:tcW w:w="5618" w:type="dxa"/>
            <w:tcBorders>
              <w:top w:val="single" w:color="000000" w:sz="4" w:space="0"/>
              <w:left w:val="single" w:color="000000" w:sz="4" w:space="0"/>
              <w:bottom w:val="single" w:color="000000" w:sz="4" w:space="0"/>
              <w:right w:val="single" w:color="000000"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工作时间：全年每天7：30-22：00</w:t>
            </w:r>
          </w:p>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如发现未按约定工作时间在岗，考核发现每次扣除履约保证金200.00元</w:t>
            </w:r>
          </w:p>
        </w:tc>
        <w:tc>
          <w:tcPr>
            <w:tcW w:w="1790" w:type="dxa"/>
            <w:tcBorders>
              <w:top w:val="single" w:color="000000" w:sz="4" w:space="0"/>
              <w:left w:val="single" w:color="000000" w:sz="4" w:space="0"/>
              <w:bottom w:val="single" w:color="auto"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sz w:val="30"/>
                <w:szCs w:val="30"/>
                <w:highlight w:val="none"/>
              </w:rPr>
            </w:pPr>
          </w:p>
        </w:tc>
        <w:tc>
          <w:tcPr>
            <w:tcW w:w="977" w:type="dxa"/>
            <w:tcBorders>
              <w:top w:val="single" w:color="000000" w:sz="4" w:space="0"/>
              <w:left w:val="single" w:color="000000" w:sz="4" w:space="0"/>
              <w:bottom w:val="single" w:color="auto" w:sz="4" w:space="0"/>
              <w:right w:val="single" w:color="000000" w:sz="4" w:space="0"/>
            </w:tcBorders>
            <w:noWrap w:val="0"/>
            <w:vAlign w:val="top"/>
          </w:tcPr>
          <w:p>
            <w:pPr>
              <w:spacing w:before="240" w:after="240"/>
              <w:rPr>
                <w:rFonts w:hint="eastAsia" w:ascii="仿宋" w:hAnsi="仿宋" w:eastAsia="仿宋" w:cs="仿宋"/>
                <w:sz w:val="30"/>
                <w:szCs w:val="30"/>
                <w:highlight w:val="none"/>
              </w:rPr>
            </w:pPr>
          </w:p>
        </w:tc>
      </w:tr>
      <w:tr>
        <w:tblPrEx>
          <w:tblCellMar>
            <w:top w:w="0" w:type="dxa"/>
            <w:left w:w="108" w:type="dxa"/>
            <w:bottom w:w="0" w:type="dxa"/>
            <w:right w:w="108" w:type="dxa"/>
          </w:tblCellMar>
        </w:tblPrEx>
        <w:trPr>
          <w:trHeight w:val="3110" w:hRule="atLeast"/>
        </w:trPr>
        <w:tc>
          <w:tcPr>
            <w:tcW w:w="1032"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30"/>
                <w:szCs w:val="30"/>
                <w:highlight w:val="none"/>
              </w:rPr>
            </w:pPr>
          </w:p>
        </w:tc>
        <w:tc>
          <w:tcPr>
            <w:tcW w:w="5618" w:type="dxa"/>
            <w:tcBorders>
              <w:top w:val="single" w:color="000000" w:sz="4" w:space="0"/>
              <w:left w:val="single" w:color="000000" w:sz="4" w:space="0"/>
              <w:bottom w:val="single" w:color="000000" w:sz="4" w:space="0"/>
              <w:right w:val="single" w:color="000000"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服务态度：友善热情、耐心细致、尊重和保密，提供快速高效的服务，缩短等待时间。</w:t>
            </w:r>
          </w:p>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一旦院方接到相关投诉，每列扣除履约保证金500.00元</w:t>
            </w:r>
          </w:p>
        </w:tc>
        <w:tc>
          <w:tcPr>
            <w:tcW w:w="1790"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sz w:val="30"/>
                <w:szCs w:val="30"/>
                <w:highlight w:val="none"/>
              </w:rPr>
            </w:pPr>
          </w:p>
        </w:tc>
        <w:tc>
          <w:tcPr>
            <w:tcW w:w="977" w:type="dxa"/>
            <w:tcBorders>
              <w:top w:val="single" w:color="auto" w:sz="4" w:space="0"/>
              <w:left w:val="single" w:color="000000" w:sz="4" w:space="0"/>
              <w:bottom w:val="single" w:color="auto" w:sz="4" w:space="0"/>
              <w:right w:val="single" w:color="000000" w:sz="4" w:space="0"/>
            </w:tcBorders>
            <w:noWrap w:val="0"/>
            <w:vAlign w:val="top"/>
          </w:tcPr>
          <w:p>
            <w:pPr>
              <w:spacing w:before="240" w:after="240"/>
              <w:rPr>
                <w:rFonts w:hint="eastAsia" w:ascii="仿宋" w:hAnsi="仿宋" w:eastAsia="仿宋" w:cs="仿宋"/>
                <w:sz w:val="30"/>
                <w:szCs w:val="30"/>
                <w:highlight w:val="none"/>
              </w:rPr>
            </w:pPr>
          </w:p>
        </w:tc>
      </w:tr>
      <w:tr>
        <w:tblPrEx>
          <w:tblCellMar>
            <w:top w:w="0" w:type="dxa"/>
            <w:left w:w="108" w:type="dxa"/>
            <w:bottom w:w="0" w:type="dxa"/>
            <w:right w:w="108" w:type="dxa"/>
          </w:tblCellMar>
        </w:tblPrEx>
        <w:trPr>
          <w:trHeight w:val="2646" w:hRule="atLeast"/>
        </w:trPr>
        <w:tc>
          <w:tcPr>
            <w:tcW w:w="103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30"/>
                <w:szCs w:val="30"/>
                <w:highlight w:val="none"/>
              </w:rPr>
            </w:pPr>
          </w:p>
        </w:tc>
        <w:tc>
          <w:tcPr>
            <w:tcW w:w="5618" w:type="dxa"/>
            <w:tcBorders>
              <w:top w:val="single" w:color="000000" w:sz="4" w:space="0"/>
              <w:left w:val="single" w:color="000000" w:sz="4" w:space="0"/>
              <w:bottom w:val="single" w:color="000000" w:sz="4" w:space="0"/>
              <w:right w:val="single" w:color="000000"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医院政策性工作无条件配合。</w:t>
            </w:r>
          </w:p>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未执行到位每次扣除履约保证金500.00元</w:t>
            </w:r>
          </w:p>
        </w:tc>
        <w:tc>
          <w:tcPr>
            <w:tcW w:w="1790"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sz w:val="30"/>
                <w:szCs w:val="30"/>
                <w:highlight w:val="none"/>
              </w:rPr>
            </w:pPr>
          </w:p>
        </w:tc>
        <w:tc>
          <w:tcPr>
            <w:tcW w:w="977" w:type="dxa"/>
            <w:tcBorders>
              <w:top w:val="single" w:color="auto" w:sz="4" w:space="0"/>
              <w:left w:val="single" w:color="000000" w:sz="4" w:space="0"/>
              <w:bottom w:val="single" w:color="auto" w:sz="4" w:space="0"/>
              <w:right w:val="single" w:color="000000" w:sz="4" w:space="0"/>
            </w:tcBorders>
            <w:noWrap w:val="0"/>
            <w:vAlign w:val="top"/>
          </w:tcPr>
          <w:p>
            <w:pPr>
              <w:spacing w:before="240" w:after="240"/>
              <w:rPr>
                <w:rFonts w:hint="eastAsia" w:ascii="仿宋" w:hAnsi="仿宋" w:eastAsia="仿宋" w:cs="仿宋"/>
                <w:sz w:val="30"/>
                <w:szCs w:val="30"/>
                <w:highlight w:val="none"/>
              </w:rPr>
            </w:pPr>
          </w:p>
        </w:tc>
      </w:tr>
      <w:tr>
        <w:tblPrEx>
          <w:tblCellMar>
            <w:top w:w="0" w:type="dxa"/>
            <w:left w:w="108" w:type="dxa"/>
            <w:bottom w:w="0" w:type="dxa"/>
            <w:right w:w="108" w:type="dxa"/>
          </w:tblCellMar>
        </w:tblPrEx>
        <w:trPr>
          <w:trHeight w:val="4931" w:hRule="atLeast"/>
        </w:trPr>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安全检查</w:t>
            </w:r>
          </w:p>
        </w:tc>
        <w:tc>
          <w:tcPr>
            <w:tcW w:w="5618" w:type="dxa"/>
            <w:tcBorders>
              <w:top w:val="single" w:color="000000" w:sz="4" w:space="0"/>
              <w:left w:val="single" w:color="000000" w:sz="4" w:space="0"/>
              <w:bottom w:val="single" w:color="000000" w:sz="4" w:space="0"/>
              <w:right w:val="single" w:color="000000"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自履行本项目之日起至经营合同终止日止的包括并不限于食品安全、人身安全、财产安全、环境安全、消防安全等责任，因实施过程中造成的直接或间接损失，均由成交供应商自行承担、扣除履约保证金5000.00元并解除合同。</w:t>
            </w:r>
          </w:p>
        </w:tc>
        <w:tc>
          <w:tcPr>
            <w:tcW w:w="1790" w:type="dxa"/>
            <w:tcBorders>
              <w:top w:val="single" w:color="auto"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sz w:val="30"/>
                <w:szCs w:val="30"/>
                <w:highlight w:val="none"/>
              </w:rPr>
            </w:pPr>
          </w:p>
        </w:tc>
        <w:tc>
          <w:tcPr>
            <w:tcW w:w="977" w:type="dxa"/>
            <w:tcBorders>
              <w:top w:val="single" w:color="auto" w:sz="4" w:space="0"/>
              <w:left w:val="single" w:color="000000" w:sz="4" w:space="0"/>
              <w:bottom w:val="single" w:color="000000" w:sz="4" w:space="0"/>
              <w:right w:val="single" w:color="000000" w:sz="4" w:space="0"/>
            </w:tcBorders>
            <w:noWrap w:val="0"/>
            <w:vAlign w:val="top"/>
          </w:tcPr>
          <w:p>
            <w:pPr>
              <w:spacing w:before="240" w:after="240"/>
              <w:rPr>
                <w:rFonts w:hint="eastAsia" w:ascii="仿宋" w:hAnsi="仿宋" w:eastAsia="仿宋" w:cs="仿宋"/>
                <w:sz w:val="30"/>
                <w:szCs w:val="30"/>
                <w:highlight w:val="none"/>
              </w:rPr>
            </w:pPr>
          </w:p>
        </w:tc>
      </w:tr>
    </w:tbl>
    <w:p>
      <w:pPr>
        <w:rPr>
          <w:highlight w:val="none"/>
        </w:rPr>
      </w:pPr>
    </w:p>
    <w:p>
      <w:pPr>
        <w:pStyle w:val="4"/>
        <w:spacing w:before="0" w:after="0" w:line="240" w:lineRule="auto"/>
        <w:jc w:val="center"/>
        <w:rPr>
          <w:rFonts w:hint="eastAsia" w:ascii="宋体" w:hAnsi="宋体" w:eastAsia="宋体" w:cs="宋体"/>
          <w:b/>
          <w:bCs/>
          <w:color w:val="000000"/>
          <w:kern w:val="2"/>
          <w:sz w:val="36"/>
          <w:szCs w:val="32"/>
          <w:highlight w:val="none"/>
          <w:lang w:val="en-US" w:eastAsia="zh-CN" w:bidi="ar-SA"/>
        </w:rPr>
      </w:pPr>
      <w:r>
        <w:rPr>
          <w:rFonts w:hint="eastAsia" w:ascii="宋体" w:hAnsi="宋体" w:eastAsia="宋体" w:cs="宋体"/>
          <w:b/>
          <w:bCs/>
          <w:color w:val="000000"/>
          <w:kern w:val="2"/>
          <w:sz w:val="36"/>
          <w:szCs w:val="32"/>
          <w:highlight w:val="none"/>
          <w:lang w:val="en-US" w:eastAsia="zh-CN" w:bidi="ar-SA"/>
        </w:rPr>
        <w:t>第三章  响应文件格式</w:t>
      </w:r>
      <w:bookmarkEnd w:id="8"/>
      <w:bookmarkEnd w:id="9"/>
      <w:bookmarkEnd w:id="10"/>
      <w:bookmarkEnd w:id="11"/>
      <w:bookmarkEnd w:id="12"/>
      <w:bookmarkEnd w:id="13"/>
      <w:bookmarkEnd w:id="14"/>
    </w:p>
    <w:p>
      <w:pPr>
        <w:spacing w:line="360" w:lineRule="auto"/>
        <w:jc w:val="center"/>
        <w:rPr>
          <w:rFonts w:hint="eastAsia" w:ascii="楷体" w:hAnsi="楷体" w:eastAsia="楷体" w:cs="楷体"/>
          <w:color w:val="auto"/>
          <w:szCs w:val="24"/>
          <w:highlight w:val="none"/>
        </w:rPr>
      </w:pPr>
    </w:p>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梓潼县人民医院</w:t>
      </w:r>
    </w:p>
    <w:p>
      <w:pPr>
        <w:jc w:val="center"/>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lang w:val="en-US" w:eastAsia="zh-CN"/>
        </w:rPr>
        <w:t xml:space="preserve">  </w:t>
      </w:r>
      <w:r>
        <w:rPr>
          <w:rFonts w:hint="eastAsia" w:ascii="楷体" w:hAnsi="楷体" w:eastAsia="楷体" w:cs="楷体"/>
          <w:b/>
          <w:bCs/>
          <w:color w:val="auto"/>
          <w:highlight w:val="none"/>
          <w:lang w:eastAsia="zh-CN"/>
        </w:rPr>
        <w:t>小卖部经营服务供应商采购项目</w:t>
      </w:r>
    </w:p>
    <w:p>
      <w:pPr>
        <w:jc w:val="center"/>
        <w:rPr>
          <w:rFonts w:hint="eastAsia" w:ascii="楷体" w:hAnsi="楷体" w:eastAsia="楷体" w:cs="楷体"/>
          <w:b/>
          <w:bCs/>
          <w:color w:val="auto"/>
          <w:sz w:val="84"/>
          <w:highlight w:val="none"/>
        </w:rPr>
      </w:pPr>
    </w:p>
    <w:p>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响</w:t>
      </w:r>
    </w:p>
    <w:p>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应</w:t>
      </w:r>
    </w:p>
    <w:p>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文</w:t>
      </w:r>
    </w:p>
    <w:p>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件</w:t>
      </w:r>
    </w:p>
    <w:p>
      <w:pPr>
        <w:spacing w:line="900" w:lineRule="exact"/>
        <w:ind w:firstLine="1680" w:firstLineChars="200"/>
        <w:jc w:val="center"/>
        <w:rPr>
          <w:rFonts w:hint="eastAsia" w:ascii="楷体" w:hAnsi="楷体" w:eastAsia="楷体" w:cs="楷体"/>
          <w:color w:val="auto"/>
          <w:sz w:val="84"/>
          <w:highlight w:val="none"/>
        </w:rPr>
      </w:pPr>
    </w:p>
    <w:p>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lang w:val="en-US" w:eastAsia="zh-CN"/>
        </w:rPr>
        <w:t>投标</w:t>
      </w:r>
      <w:r>
        <w:rPr>
          <w:rFonts w:hint="eastAsia" w:ascii="楷体" w:hAnsi="楷体" w:eastAsia="楷体" w:cs="楷体"/>
          <w:color w:val="auto"/>
          <w:szCs w:val="24"/>
          <w:highlight w:val="none"/>
        </w:rPr>
        <w:t>供应商(盖章)：</w:t>
      </w:r>
    </w:p>
    <w:p>
      <w:pPr>
        <w:spacing w:line="600" w:lineRule="exact"/>
        <w:ind w:firstLine="640" w:firstLineChars="200"/>
        <w:jc w:val="center"/>
        <w:rPr>
          <w:rFonts w:hint="eastAsia" w:ascii="楷体" w:hAnsi="楷体" w:eastAsia="楷体" w:cs="楷体"/>
          <w:color w:val="auto"/>
          <w:szCs w:val="24"/>
          <w:highlight w:val="none"/>
        </w:rPr>
      </w:pPr>
    </w:p>
    <w:p>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法定代表人（负责人）或委托代理人(签字)：</w:t>
      </w:r>
    </w:p>
    <w:p>
      <w:pPr>
        <w:spacing w:line="600" w:lineRule="exact"/>
        <w:rPr>
          <w:rFonts w:hint="eastAsia" w:ascii="楷体" w:hAnsi="楷体" w:eastAsia="楷体" w:cs="楷体"/>
          <w:color w:val="auto"/>
          <w:szCs w:val="24"/>
          <w:highlight w:val="none"/>
        </w:rPr>
      </w:pPr>
    </w:p>
    <w:p>
      <w:pPr>
        <w:spacing w:line="6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r>
        <w:rPr>
          <w:rFonts w:hint="eastAsia" w:ascii="楷体" w:hAnsi="楷体" w:eastAsia="楷体" w:cs="楷体"/>
          <w:color w:val="auto"/>
          <w:szCs w:val="24"/>
          <w:highlight w:val="none"/>
          <w:u w:val="single"/>
          <w:lang w:val="en-US" w:eastAsia="zh-CN"/>
        </w:rPr>
        <w:t xml:space="preserve">     </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pPr>
        <w:pStyle w:val="2"/>
        <w:ind w:firstLine="0" w:firstLineChars="0"/>
        <w:jc w:val="center"/>
        <w:rPr>
          <w:rFonts w:hint="eastAsia" w:ascii="楷体" w:hAnsi="楷体" w:eastAsia="楷体" w:cs="楷体"/>
          <w:bCs w:val="0"/>
          <w:color w:val="auto"/>
          <w:sz w:val="36"/>
          <w:szCs w:val="36"/>
          <w:highlight w:val="none"/>
        </w:rPr>
      </w:pPr>
      <w:bookmarkStart w:id="25" w:name="_Toc207166762"/>
    </w:p>
    <w:p>
      <w:pPr>
        <w:rPr>
          <w:rFonts w:hint="eastAsia"/>
          <w:color w:val="auto"/>
          <w:highlight w:val="none"/>
        </w:rPr>
      </w:pPr>
    </w:p>
    <w:p>
      <w:pPr>
        <w:pStyle w:val="2"/>
        <w:ind w:firstLine="0" w:firstLineChars="0"/>
        <w:jc w:val="center"/>
        <w:rPr>
          <w:rFonts w:hint="eastAsia" w:ascii="仿宋" w:hAnsi="仿宋" w:eastAsia="仿宋" w:cs="仿宋"/>
          <w:bCs w:val="0"/>
          <w:color w:val="auto"/>
          <w:sz w:val="36"/>
          <w:szCs w:val="36"/>
          <w:highlight w:val="none"/>
        </w:rPr>
      </w:pPr>
      <w:r>
        <w:rPr>
          <w:rFonts w:hint="eastAsia" w:ascii="仿宋" w:hAnsi="仿宋" w:eastAsia="仿宋" w:cs="仿宋"/>
          <w:bCs w:val="0"/>
          <w:color w:val="auto"/>
          <w:sz w:val="36"/>
          <w:szCs w:val="36"/>
          <w:highlight w:val="none"/>
        </w:rPr>
        <w:t>目  录</w:t>
      </w:r>
      <w:bookmarkEnd w:id="25"/>
    </w:p>
    <w:p>
      <w:pPr>
        <w:spacing w:line="360" w:lineRule="auto"/>
        <w:rPr>
          <w:rFonts w:hint="eastAsia" w:ascii="仿宋" w:hAnsi="仿宋" w:eastAsia="仿宋" w:cs="仿宋"/>
          <w:b/>
          <w:bCs/>
          <w:color w:val="auto"/>
          <w:sz w:val="44"/>
          <w:highlight w:val="none"/>
        </w:rPr>
      </w:pPr>
    </w:p>
    <w:p>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营业执照副本复印件及相关资质复印件</w:t>
      </w:r>
    </w:p>
    <w:p>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报价函</w:t>
      </w:r>
    </w:p>
    <w:p>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法定代表人（负责人）身份证明书</w:t>
      </w:r>
    </w:p>
    <w:p>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法定代表人（负责人）授权委托书</w:t>
      </w:r>
    </w:p>
    <w:p>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承诺书</w:t>
      </w:r>
    </w:p>
    <w:p>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服务方案</w:t>
      </w:r>
      <w:r>
        <w:rPr>
          <w:rFonts w:hint="eastAsia" w:ascii="仿宋" w:hAnsi="仿宋" w:eastAsia="仿宋" w:cs="仿宋"/>
          <w:bCs/>
          <w:color w:val="auto"/>
          <w:sz w:val="32"/>
          <w:szCs w:val="32"/>
          <w:highlight w:val="none"/>
          <w:lang w:eastAsia="zh-CN"/>
        </w:rPr>
        <w:t>（自行编制）</w:t>
      </w:r>
    </w:p>
    <w:p>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响应</w:t>
      </w:r>
      <w:r>
        <w:rPr>
          <w:rFonts w:hint="eastAsia" w:ascii="仿宋" w:hAnsi="仿宋" w:eastAsia="仿宋" w:cs="仿宋"/>
          <w:bCs/>
          <w:color w:val="auto"/>
          <w:sz w:val="32"/>
          <w:szCs w:val="32"/>
          <w:highlight w:val="none"/>
          <w:lang w:eastAsia="zh-CN"/>
        </w:rPr>
        <w:t>供应商认为应提供的其他资料（自行编制）</w:t>
      </w:r>
    </w:p>
    <w:p>
      <w:pPr>
        <w:spacing w:line="360" w:lineRule="auto"/>
        <w:ind w:left="560" w:firstLine="321" w:firstLineChars="100"/>
        <w:jc w:val="center"/>
        <w:rPr>
          <w:rFonts w:hint="eastAsia" w:ascii="仿宋" w:hAnsi="仿宋" w:eastAsia="仿宋" w:cs="仿宋"/>
          <w:b/>
          <w:bCs/>
          <w:color w:val="auto"/>
          <w:highlight w:val="none"/>
        </w:rPr>
      </w:pPr>
    </w:p>
    <w:p>
      <w:pPr>
        <w:spacing w:line="360" w:lineRule="auto"/>
        <w:ind w:left="560" w:firstLine="321" w:firstLineChars="100"/>
        <w:jc w:val="center"/>
        <w:rPr>
          <w:rFonts w:hint="eastAsia" w:ascii="仿宋" w:hAnsi="仿宋" w:eastAsia="仿宋" w:cs="仿宋"/>
          <w:b/>
          <w:bCs/>
          <w:color w:val="auto"/>
          <w:highlight w:val="none"/>
        </w:rPr>
      </w:pPr>
    </w:p>
    <w:p>
      <w:pPr>
        <w:spacing w:line="360" w:lineRule="auto"/>
        <w:ind w:left="560" w:firstLine="321" w:firstLineChars="100"/>
        <w:jc w:val="center"/>
        <w:rPr>
          <w:rFonts w:hint="eastAsia" w:ascii="仿宋" w:hAnsi="仿宋" w:eastAsia="仿宋" w:cs="仿宋"/>
          <w:b/>
          <w:bCs/>
          <w:color w:val="auto"/>
          <w:highlight w:val="none"/>
        </w:rPr>
      </w:pPr>
    </w:p>
    <w:p>
      <w:pPr>
        <w:spacing w:line="360" w:lineRule="auto"/>
        <w:ind w:left="560" w:firstLine="321" w:firstLineChars="100"/>
        <w:jc w:val="center"/>
        <w:rPr>
          <w:rFonts w:hint="eastAsia" w:ascii="仿宋" w:hAnsi="仿宋" w:eastAsia="仿宋" w:cs="仿宋"/>
          <w:b/>
          <w:bCs/>
          <w:color w:val="auto"/>
          <w:highlight w:val="none"/>
        </w:rPr>
      </w:pPr>
    </w:p>
    <w:p>
      <w:pPr>
        <w:spacing w:line="360" w:lineRule="auto"/>
        <w:ind w:left="560" w:firstLine="321" w:firstLineChars="100"/>
        <w:jc w:val="center"/>
        <w:rPr>
          <w:rFonts w:hint="eastAsia" w:ascii="仿宋" w:hAnsi="仿宋" w:eastAsia="仿宋" w:cs="仿宋"/>
          <w:b/>
          <w:bCs/>
          <w:color w:val="auto"/>
          <w:highlight w:val="none"/>
        </w:rPr>
      </w:pPr>
    </w:p>
    <w:p>
      <w:pPr>
        <w:spacing w:line="360" w:lineRule="auto"/>
        <w:ind w:left="560" w:firstLine="321" w:firstLineChars="100"/>
        <w:jc w:val="center"/>
        <w:rPr>
          <w:rFonts w:hint="eastAsia" w:ascii="仿宋" w:hAnsi="仿宋" w:eastAsia="仿宋" w:cs="仿宋"/>
          <w:b/>
          <w:bCs/>
          <w:color w:val="auto"/>
          <w:highlight w:val="none"/>
        </w:rPr>
      </w:pPr>
    </w:p>
    <w:p>
      <w:pPr>
        <w:spacing w:line="360" w:lineRule="auto"/>
        <w:ind w:left="560" w:firstLine="321" w:firstLineChars="100"/>
        <w:jc w:val="center"/>
        <w:rPr>
          <w:rFonts w:hint="eastAsia" w:ascii="仿宋" w:hAnsi="仿宋" w:eastAsia="仿宋" w:cs="仿宋"/>
          <w:b/>
          <w:bCs/>
          <w:color w:val="auto"/>
          <w:highlight w:val="none"/>
        </w:rPr>
      </w:pPr>
    </w:p>
    <w:p>
      <w:pPr>
        <w:spacing w:line="360" w:lineRule="auto"/>
        <w:ind w:left="560" w:firstLine="321" w:firstLineChars="100"/>
        <w:jc w:val="center"/>
        <w:rPr>
          <w:rFonts w:hint="eastAsia" w:ascii="仿宋" w:hAnsi="仿宋" w:eastAsia="仿宋" w:cs="仿宋"/>
          <w:b/>
          <w:bCs/>
          <w:color w:val="auto"/>
          <w:highlight w:val="none"/>
        </w:rPr>
      </w:pPr>
    </w:p>
    <w:p>
      <w:pPr>
        <w:spacing w:line="360" w:lineRule="auto"/>
        <w:ind w:left="560" w:firstLine="321" w:firstLineChars="100"/>
        <w:jc w:val="center"/>
        <w:rPr>
          <w:rFonts w:hint="eastAsia" w:ascii="仿宋" w:hAnsi="仿宋" w:eastAsia="仿宋" w:cs="仿宋"/>
          <w:b/>
          <w:bCs/>
          <w:color w:val="auto"/>
          <w:highlight w:val="none"/>
        </w:rPr>
      </w:pPr>
    </w:p>
    <w:p>
      <w:pPr>
        <w:pStyle w:val="2"/>
        <w:numPr>
          <w:ilvl w:val="0"/>
          <w:numId w:val="2"/>
        </w:numPr>
        <w:ind w:left="0" w:leftChars="0" w:firstLine="420" w:firstLineChars="0"/>
        <w:jc w:val="center"/>
        <w:rPr>
          <w:rFonts w:hint="eastAsia" w:ascii="仿宋" w:hAnsi="仿宋" w:eastAsia="仿宋" w:cs="仿宋"/>
          <w:color w:val="auto"/>
          <w:sz w:val="36"/>
          <w:szCs w:val="36"/>
          <w:highlight w:val="none"/>
        </w:rPr>
      </w:pPr>
      <w:bookmarkStart w:id="26" w:name="_Toc207166763"/>
      <w:r>
        <w:rPr>
          <w:rFonts w:hint="eastAsia" w:ascii="仿宋" w:hAnsi="仿宋" w:eastAsia="仿宋" w:cs="仿宋"/>
          <w:color w:val="auto"/>
          <w:sz w:val="36"/>
          <w:szCs w:val="36"/>
          <w:highlight w:val="none"/>
        </w:rPr>
        <w:br w:type="page"/>
      </w:r>
      <w:r>
        <w:rPr>
          <w:rFonts w:hint="eastAsia" w:ascii="仿宋" w:hAnsi="仿宋" w:eastAsia="仿宋" w:cs="仿宋"/>
          <w:color w:val="auto"/>
          <w:sz w:val="32"/>
          <w:szCs w:val="32"/>
          <w:highlight w:val="none"/>
        </w:rPr>
        <w:t>营业执照副本复印件及相关资质复印件盖鲜章</w:t>
      </w: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ind w:firstLine="0" w:firstLineChars="0"/>
        <w:jc w:val="center"/>
        <w:rPr>
          <w:rFonts w:hint="eastAsia" w:ascii="仿宋" w:hAnsi="仿宋" w:eastAsia="仿宋" w:cs="仿宋"/>
          <w:color w:val="auto"/>
          <w:sz w:val="36"/>
          <w:szCs w:val="36"/>
          <w:highlight w:val="none"/>
        </w:rPr>
      </w:pPr>
    </w:p>
    <w:p>
      <w:pPr>
        <w:pStyle w:val="2"/>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函</w:t>
      </w:r>
      <w:bookmarkEnd w:id="26"/>
    </w:p>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根据已收到“</w:t>
      </w:r>
      <w:r>
        <w:rPr>
          <w:rFonts w:hint="eastAsia" w:ascii="仿宋" w:hAnsi="仿宋" w:eastAsia="仿宋" w:cs="仿宋"/>
          <w:b/>
          <w:bCs/>
          <w:color w:val="auto"/>
          <w:highlight w:val="none"/>
          <w:lang w:eastAsia="zh-CN"/>
        </w:rPr>
        <w:t>小卖部经营服务供应商采购项目</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rPr>
        <w:t>文件，决定参加贵院组织的本项目</w:t>
      </w: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rPr>
        <w:t>采购。</w:t>
      </w:r>
    </w:p>
    <w:p>
      <w:pPr>
        <w:numPr>
          <w:ilvl w:val="0"/>
          <w:numId w:val="3"/>
        </w:numPr>
        <w:spacing w:line="360" w:lineRule="auto"/>
        <w:ind w:left="425" w:leftChars="0" w:hanging="425"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我方完全同意自行承担为</w:t>
      </w: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rPr>
        <w:t xml:space="preserve">过程中所发生的一切费用。项目报价为人民币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元（大写：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w:t>
      </w:r>
    </w:p>
    <w:p>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我方同意所递交的响应文件在</w:t>
      </w: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rPr>
        <w:t>有效期内有效，在此期间内我方有可能成交，我方将接受此约束。</w:t>
      </w:r>
    </w:p>
    <w:p>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除非另外达成协议并生效，成交通知书和我方的响应文件将构成约束我们双方的合同。</w:t>
      </w:r>
    </w:p>
    <w:p>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我方接受</w:t>
      </w: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rPr>
        <w:t>文件中的所有条件。</w:t>
      </w:r>
    </w:p>
    <w:p>
      <w:pPr>
        <w:adjustRightInd w:val="0"/>
        <w:snapToGrid w:val="0"/>
        <w:spacing w:line="360" w:lineRule="auto"/>
        <w:jc w:val="left"/>
        <w:rPr>
          <w:rFonts w:hint="eastAsia" w:ascii="仿宋" w:hAnsi="仿宋" w:eastAsia="仿宋" w:cs="仿宋"/>
          <w:color w:val="auto"/>
          <w:highlight w:val="none"/>
        </w:rPr>
      </w:pPr>
    </w:p>
    <w:p>
      <w:pPr>
        <w:adjustRightInd w:val="0"/>
        <w:snapToGrid w:val="0"/>
        <w:spacing w:line="360" w:lineRule="auto"/>
        <w:jc w:val="left"/>
        <w:rPr>
          <w:rFonts w:hint="eastAsia" w:ascii="仿宋" w:hAnsi="仿宋" w:eastAsia="仿宋" w:cs="仿宋"/>
          <w:color w:val="auto"/>
          <w:highlight w:val="none"/>
        </w:rPr>
      </w:pPr>
    </w:p>
    <w:p>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pPr>
        <w:adjustRightInd w:val="0"/>
        <w:snapToGrid w:val="0"/>
        <w:spacing w:line="360" w:lineRule="auto"/>
        <w:jc w:val="left"/>
        <w:rPr>
          <w:rFonts w:hint="eastAsia" w:ascii="仿宋" w:hAnsi="仿宋" w:eastAsia="仿宋" w:cs="仿宋"/>
          <w:color w:val="auto"/>
          <w:highlight w:val="none"/>
        </w:rPr>
      </w:pPr>
    </w:p>
    <w:p>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pPr>
        <w:adjustRightInd w:val="0"/>
        <w:snapToGrid w:val="0"/>
        <w:spacing w:line="360" w:lineRule="auto"/>
        <w:jc w:val="right"/>
        <w:rPr>
          <w:rFonts w:hint="eastAsia" w:ascii="仿宋" w:hAnsi="仿宋" w:eastAsia="仿宋" w:cs="仿宋"/>
          <w:color w:val="auto"/>
          <w:highlight w:val="none"/>
        </w:rPr>
      </w:pPr>
    </w:p>
    <w:p>
      <w:pPr>
        <w:adjustRightInd w:val="0"/>
        <w:snapToGrid w:val="0"/>
        <w:spacing w:line="360" w:lineRule="auto"/>
        <w:jc w:val="right"/>
        <w:rPr>
          <w:rFonts w:hint="eastAsia" w:ascii="仿宋" w:hAnsi="仿宋" w:eastAsia="仿宋" w:cs="仿宋"/>
          <w:b/>
          <w:color w:val="auto"/>
          <w:sz w:val="36"/>
          <w:highlight w:val="none"/>
        </w:rPr>
      </w:pPr>
      <w:r>
        <w:rPr>
          <w:rFonts w:hint="eastAsia" w:ascii="仿宋" w:hAnsi="仿宋" w:eastAsia="仿宋" w:cs="仿宋"/>
          <w:color w:val="auto"/>
          <w:highlight w:val="none"/>
        </w:rPr>
        <w:t>年  月  日</w:t>
      </w:r>
    </w:p>
    <w:p>
      <w:pPr>
        <w:pStyle w:val="2"/>
        <w:ind w:firstLine="0" w:firstLineChars="0"/>
        <w:jc w:val="center"/>
        <w:rPr>
          <w:rFonts w:hint="eastAsia" w:ascii="仿宋" w:hAnsi="仿宋" w:eastAsia="仿宋" w:cs="仿宋"/>
          <w:color w:val="auto"/>
          <w:sz w:val="36"/>
          <w:szCs w:val="36"/>
          <w:highlight w:val="none"/>
        </w:rPr>
      </w:pPr>
      <w:bookmarkStart w:id="27" w:name="_Toc207166764"/>
    </w:p>
    <w:p>
      <w:pPr>
        <w:pStyle w:val="2"/>
        <w:ind w:firstLine="0" w:firstLineChars="0"/>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pPr>
        <w:pStyle w:val="2"/>
        <w:ind w:firstLine="0" w:firstLineChars="0"/>
        <w:jc w:val="center"/>
        <w:rPr>
          <w:rFonts w:hint="eastAsia" w:ascii="仿宋" w:hAnsi="仿宋" w:eastAsia="仿宋" w:cs="仿宋"/>
          <w:color w:val="auto"/>
          <w:sz w:val="36"/>
          <w:szCs w:val="36"/>
          <w:highlight w:val="none"/>
        </w:rPr>
      </w:pPr>
    </w:p>
    <w:p>
      <w:pPr>
        <w:pStyle w:val="2"/>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法定代表人（负责人）身份证明书</w:t>
      </w:r>
      <w:bookmarkEnd w:id="27"/>
    </w:p>
    <w:p>
      <w:pPr>
        <w:spacing w:line="360" w:lineRule="auto"/>
        <w:rPr>
          <w:rFonts w:hint="eastAsia" w:ascii="仿宋" w:hAnsi="仿宋" w:eastAsia="仿宋" w:cs="仿宋"/>
          <w:color w:val="auto"/>
          <w:highlight w:val="none"/>
          <w:u w:val="single"/>
          <w:shd w:val="pct10" w:color="auto" w:fill="FFFFFF"/>
        </w:rPr>
      </w:pPr>
      <w:r>
        <w:rPr>
          <w:rFonts w:hint="eastAsia" w:ascii="仿宋" w:hAnsi="仿宋" w:eastAsia="仿宋" w:cs="仿宋"/>
          <w:color w:val="auto"/>
          <w:highlight w:val="none"/>
        </w:rPr>
        <w:t>单位名称：</w:t>
      </w:r>
    </w:p>
    <w:p>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单位性质：</w:t>
      </w:r>
    </w:p>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法定地址：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经营期限：</w:t>
      </w:r>
      <w:r>
        <w:rPr>
          <w:rFonts w:hint="eastAsia" w:ascii="仿宋" w:hAnsi="仿宋" w:eastAsia="仿宋" w:cs="仿宋"/>
          <w:color w:val="auto"/>
          <w:highlight w:val="none"/>
          <w:u w:val="single"/>
        </w:rPr>
        <w:t xml:space="preserve">                                                                </w:t>
      </w:r>
    </w:p>
    <w:p>
      <w:pPr>
        <w:spacing w:line="360" w:lineRule="auto"/>
        <w:ind w:firstLine="610"/>
        <w:rPr>
          <w:rFonts w:hint="eastAsia" w:ascii="仿宋" w:hAnsi="仿宋" w:eastAsia="仿宋" w:cs="仿宋"/>
          <w:color w:val="auto"/>
          <w:highlight w:val="none"/>
        </w:rPr>
      </w:pPr>
    </w:p>
    <w:p>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谈判</w:t>
      </w:r>
      <w:r>
        <w:rPr>
          <w:rFonts w:hint="eastAsia" w:ascii="仿宋" w:hAnsi="仿宋" w:eastAsia="仿宋" w:cs="仿宋"/>
          <w:color w:val="auto"/>
          <w:highlight w:val="none"/>
          <w:u w:val="single"/>
        </w:rPr>
        <w:t>供应商单位名称）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p>
    <w:p>
      <w:pPr>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特此证明。</w:t>
      </w:r>
    </w:p>
    <w:p>
      <w:pPr>
        <w:tabs>
          <w:tab w:val="left" w:pos="720"/>
          <w:tab w:val="left" w:pos="900"/>
        </w:tabs>
        <w:spacing w:line="360" w:lineRule="auto"/>
        <w:ind w:firstLine="640" w:firstLineChars="200"/>
        <w:rPr>
          <w:rFonts w:hint="eastAsia" w:ascii="仿宋" w:hAnsi="仿宋" w:eastAsia="仿宋" w:cs="仿宋"/>
          <w:color w:val="auto"/>
          <w:highlight w:val="none"/>
        </w:rPr>
      </w:pPr>
    </w:p>
    <w:p>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身份证复印件盖鲜章</w:t>
      </w:r>
    </w:p>
    <w:p>
      <w:pPr>
        <w:tabs>
          <w:tab w:val="left" w:pos="720"/>
          <w:tab w:val="left" w:pos="900"/>
        </w:tabs>
        <w:spacing w:line="360" w:lineRule="auto"/>
        <w:rPr>
          <w:rFonts w:hint="eastAsia" w:ascii="仿宋" w:hAnsi="仿宋" w:eastAsia="仿宋" w:cs="仿宋"/>
          <w:color w:val="auto"/>
          <w:highlight w:val="none"/>
        </w:rPr>
      </w:pPr>
    </w:p>
    <w:p>
      <w:pPr>
        <w:tabs>
          <w:tab w:val="left" w:pos="720"/>
          <w:tab w:val="left" w:pos="900"/>
        </w:tabs>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pPr>
        <w:spacing w:line="360" w:lineRule="auto"/>
        <w:rPr>
          <w:rFonts w:hint="eastAsia" w:ascii="仿宋" w:hAnsi="仿宋" w:eastAsia="仿宋" w:cs="仿宋"/>
          <w:color w:val="auto"/>
          <w:sz w:val="36"/>
          <w:szCs w:val="36"/>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28" w:name="_Toc207166765"/>
    </w:p>
    <w:p>
      <w:pPr>
        <w:pStyle w:val="3"/>
        <w:ind w:firstLine="0" w:firstLineChars="0"/>
        <w:rPr>
          <w:rFonts w:hint="eastAsia" w:ascii="仿宋" w:hAnsi="仿宋" w:eastAsia="仿宋" w:cs="仿宋"/>
          <w:color w:val="auto"/>
          <w:sz w:val="36"/>
          <w:szCs w:val="36"/>
          <w:highlight w:val="none"/>
        </w:rPr>
      </w:pPr>
    </w:p>
    <w:p>
      <w:pPr>
        <w:pStyle w:val="3"/>
        <w:ind w:firstLine="361"/>
        <w:rPr>
          <w:rFonts w:hint="eastAsia" w:ascii="仿宋" w:hAnsi="仿宋" w:eastAsia="仿宋" w:cs="仿宋"/>
          <w:color w:val="auto"/>
          <w:sz w:val="36"/>
          <w:szCs w:val="36"/>
          <w:highlight w:val="none"/>
        </w:rPr>
      </w:pPr>
    </w:p>
    <w:p>
      <w:pPr>
        <w:pStyle w:val="3"/>
        <w:ind w:left="0" w:leftChars="0" w:firstLine="0" w:firstLineChars="0"/>
        <w:rPr>
          <w:rFonts w:hint="eastAsia" w:ascii="仿宋" w:hAnsi="仿宋" w:eastAsia="仿宋" w:cs="仿宋"/>
          <w:color w:val="auto"/>
          <w:sz w:val="36"/>
          <w:szCs w:val="36"/>
          <w:highlight w:val="none"/>
        </w:rPr>
      </w:pPr>
    </w:p>
    <w:p>
      <w:pPr>
        <w:rPr>
          <w:rFonts w:hint="eastAsia" w:ascii="仿宋" w:hAnsi="仿宋" w:eastAsia="仿宋" w:cs="仿宋"/>
          <w:color w:val="auto"/>
          <w:highlight w:val="none"/>
        </w:rPr>
      </w:pPr>
    </w:p>
    <w:p>
      <w:pPr>
        <w:pStyle w:val="3"/>
        <w:keepNext/>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法定代表人（负责人）授权委托书</w:t>
      </w:r>
      <w:bookmarkEnd w:id="28"/>
    </w:p>
    <w:p>
      <w:pPr>
        <w:rPr>
          <w:rFonts w:hint="eastAsia" w:ascii="仿宋" w:hAnsi="仿宋" w:eastAsia="仿宋" w:cs="仿宋"/>
          <w:color w:val="auto"/>
          <w:highlight w:val="none"/>
          <w:lang w:val="en-US" w:eastAsia="zh-CN"/>
        </w:rPr>
      </w:pPr>
    </w:p>
    <w:p>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u w:val="single"/>
        </w:rPr>
        <w:t xml:space="preserve">                                 </w:t>
      </w:r>
    </w:p>
    <w:p>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 xml:space="preserve">      （法定人代表（负责人）姓名）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谈判</w:t>
      </w:r>
      <w:r>
        <w:rPr>
          <w:rFonts w:hint="eastAsia" w:ascii="仿宋" w:hAnsi="仿宋" w:eastAsia="仿宋" w:cs="仿宋"/>
          <w:color w:val="auto"/>
          <w:highlight w:val="none"/>
          <w:u w:val="single"/>
        </w:rPr>
        <w:t>供应商人名称）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，现授权委托</w:t>
      </w:r>
      <w:r>
        <w:rPr>
          <w:rFonts w:hint="eastAsia" w:ascii="仿宋" w:hAnsi="仿宋" w:eastAsia="仿宋" w:cs="仿宋"/>
          <w:color w:val="auto"/>
          <w:highlight w:val="none"/>
          <w:u w:val="single"/>
        </w:rPr>
        <w:t xml:space="preserve">          （姓名）</w:t>
      </w:r>
      <w:r>
        <w:rPr>
          <w:rFonts w:hint="eastAsia" w:ascii="仿宋" w:hAnsi="仿宋" w:eastAsia="仿宋" w:cs="仿宋"/>
          <w:color w:val="auto"/>
          <w:highlight w:val="none"/>
        </w:rPr>
        <w:t>被授权代理人身份证号码：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，为我单位代理人，参加</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rPr>
        <w:t>的</w:t>
      </w: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rPr>
        <w:t>活动，代理人在</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、成交、合同过程中所签署的一切文件和处理与之有关的一切事务我均予以承认。代理人无转委权。</w:t>
      </w:r>
    </w:p>
    <w:p>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特此委托。</w:t>
      </w:r>
    </w:p>
    <w:p>
      <w:pPr>
        <w:spacing w:line="360" w:lineRule="auto"/>
        <w:ind w:firstLine="570"/>
        <w:jc w:val="left"/>
        <w:rPr>
          <w:rFonts w:hint="eastAsia" w:ascii="仿宋" w:hAnsi="仿宋" w:eastAsia="仿宋" w:cs="仿宋"/>
          <w:color w:val="auto"/>
          <w:highlight w:val="none"/>
        </w:rPr>
      </w:pPr>
    </w:p>
    <w:p>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附件：委托代理人身份证复印件（盖公章）</w:t>
      </w:r>
    </w:p>
    <w:p>
      <w:pPr>
        <w:spacing w:line="480" w:lineRule="auto"/>
        <w:ind w:firstLine="4960" w:firstLineChars="1550"/>
        <w:jc w:val="left"/>
        <w:rPr>
          <w:rFonts w:hint="eastAsia" w:ascii="仿宋" w:hAnsi="仿宋" w:eastAsia="仿宋" w:cs="仿宋"/>
          <w:color w:val="auto"/>
          <w:highlight w:val="none"/>
        </w:rPr>
      </w:pPr>
    </w:p>
    <w:p>
      <w:pPr>
        <w:spacing w:line="480" w:lineRule="auto"/>
        <w:ind w:firstLine="2240" w:firstLineChars="700"/>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pPr>
        <w:spacing w:line="48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（签字）</w:t>
      </w:r>
    </w:p>
    <w:p>
      <w:pPr>
        <w:spacing w:line="48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委托代理人：</w:t>
      </w:r>
      <w:r>
        <w:rPr>
          <w:rFonts w:hint="eastAsia" w:ascii="仿宋" w:hAnsi="仿宋" w:eastAsia="仿宋" w:cs="仿宋"/>
          <w:color w:val="auto"/>
          <w:highlight w:val="none"/>
          <w:u w:val="single"/>
        </w:rPr>
        <w:t xml:space="preserve">                    （签字）</w:t>
      </w:r>
    </w:p>
    <w:p>
      <w:pPr>
        <w:spacing w:line="360" w:lineRule="auto"/>
        <w:ind w:firstLine="4960" w:firstLineChars="1550"/>
        <w:jc w:val="right"/>
        <w:rPr>
          <w:rFonts w:hint="eastAsia" w:ascii="仿宋" w:hAnsi="仿宋" w:eastAsia="仿宋" w:cs="仿宋"/>
          <w:color w:val="auto"/>
          <w:highlight w:val="none"/>
        </w:rPr>
      </w:pPr>
    </w:p>
    <w:p>
      <w:pPr>
        <w:spacing w:line="360" w:lineRule="auto"/>
        <w:jc w:val="right"/>
        <w:rPr>
          <w:rFonts w:hint="eastAsia" w:ascii="仿宋" w:hAnsi="仿宋" w:eastAsia="仿宋" w:cs="仿宋"/>
          <w:color w:val="auto"/>
          <w:sz w:val="36"/>
          <w:szCs w:val="36"/>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29" w:name="_Toc207166766"/>
      <w:bookmarkStart w:id="30" w:name="_Toc207166768"/>
    </w:p>
    <w:bookmarkEnd w:id="29"/>
    <w:bookmarkEnd w:id="30"/>
    <w:p>
      <w:pPr>
        <w:rPr>
          <w:rFonts w:hint="eastAsia" w:ascii="仿宋" w:hAnsi="仿宋" w:eastAsia="仿宋" w:cs="仿宋"/>
          <w:b/>
          <w:bCs/>
          <w:color w:val="auto"/>
          <w:highlight w:val="none"/>
        </w:rPr>
      </w:pPr>
      <w:r>
        <w:rPr>
          <w:rFonts w:hint="eastAsia" w:ascii="仿宋" w:hAnsi="仿宋" w:eastAsia="仿宋" w:cs="仿宋"/>
          <w:b/>
          <w:bCs/>
          <w:color w:val="auto"/>
          <w:highlight w:val="none"/>
        </w:rPr>
        <w:t>注：法定代表人（负责人）亲自参加</w:t>
      </w:r>
      <w:r>
        <w:rPr>
          <w:rFonts w:hint="eastAsia" w:ascii="仿宋" w:hAnsi="仿宋" w:eastAsia="仿宋" w:cs="仿宋"/>
          <w:b/>
          <w:bCs/>
          <w:color w:val="auto"/>
          <w:highlight w:val="none"/>
          <w:lang w:eastAsia="zh-CN"/>
        </w:rPr>
        <w:t>谈判</w:t>
      </w:r>
      <w:r>
        <w:rPr>
          <w:rFonts w:hint="eastAsia" w:ascii="仿宋" w:hAnsi="仿宋" w:eastAsia="仿宋" w:cs="仿宋"/>
          <w:b/>
          <w:bCs/>
          <w:color w:val="auto"/>
          <w:highlight w:val="none"/>
        </w:rPr>
        <w:t>活动则不需提供授权委托书。</w:t>
      </w:r>
    </w:p>
    <w:p>
      <w:pPr>
        <w:pStyle w:val="6"/>
        <w:rPr>
          <w:rFonts w:hint="eastAsia" w:ascii="仿宋" w:hAnsi="仿宋" w:eastAsia="仿宋" w:cs="仿宋"/>
          <w:color w:val="auto"/>
          <w:highlight w:val="none"/>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承诺书</w:t>
      </w:r>
    </w:p>
    <w:p>
      <w:pPr>
        <w:spacing w:line="400" w:lineRule="exact"/>
        <w:ind w:firstLine="643" w:firstLineChars="200"/>
        <w:jc w:val="center"/>
        <w:rPr>
          <w:rFonts w:hint="eastAsia" w:ascii="仿宋" w:hAnsi="仿宋" w:eastAsia="仿宋" w:cs="仿宋"/>
          <w:b/>
          <w:color w:val="auto"/>
          <w:highlight w:val="none"/>
        </w:rPr>
      </w:pP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一、我公司作为本次采购项目的</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供应商，根据</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文件要求，现郑重承诺如下：</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（一）具有独立承担民事责任的能力；</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（二）具有良好的商业信誉；</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（三）具有履行合同所必需的设备和专业技术能力；</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（四）有依法缴纳税收和社会保障资金的良好记录；</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（五）参加本次</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活动前三年内，在经营活动中没有重大违法记录；</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（六）法律、行政法规规定的其他条件。</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二、完全接受和满足本项目</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文件中规定的实质性要求，如对</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文件有异议，已经在递交响应文件截止时间届满前依法进行维权救济，不存在对</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文件有异议的同时又参加</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以求侥幸成交或者为实现其他非法目的的行为。</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三、在参加本次</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活动中，不存在与单位负责人为同一人或者存在直接控股、管理关系的其他供应商参与同一合同项下的</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活动的行为。</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四、在参加本次</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活动中，不存在和其他供应商在同一合同项下的采购项目中，同时委托同一个自然人、同一家庭的人员、同一单位的人员作为代理人的行为。</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五、响应文件中提供的任何资料等响应承诺情况都是真实的、有效的、合法的。</w:t>
      </w:r>
    </w:p>
    <w:p>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本公司对上述承诺的内容事项真实性负责。如经查实上述承诺的内容事项存在虚假，我公司愿意接受以提供虚假材料谋取成交的法律责任。</w:t>
      </w:r>
    </w:p>
    <w:p>
      <w:pPr>
        <w:ind w:firstLine="640" w:firstLineChars="200"/>
        <w:jc w:val="left"/>
        <w:rPr>
          <w:rFonts w:hint="eastAsia" w:ascii="仿宋" w:hAnsi="仿宋" w:eastAsia="仿宋" w:cs="仿宋"/>
          <w:color w:val="auto"/>
          <w:highlight w:val="none"/>
        </w:rPr>
      </w:pPr>
    </w:p>
    <w:p>
      <w:pPr>
        <w:ind w:firstLine="640" w:firstLineChars="200"/>
        <w:jc w:val="left"/>
        <w:rPr>
          <w:rFonts w:hint="eastAsia" w:ascii="仿宋" w:hAnsi="仿宋" w:eastAsia="仿宋" w:cs="仿宋"/>
          <w:color w:val="auto"/>
          <w:highlight w:val="none"/>
        </w:rPr>
      </w:pPr>
    </w:p>
    <w:p>
      <w:pPr>
        <w:adjustRightInd w:val="0"/>
        <w:snapToGrid w:val="0"/>
        <w:spacing w:line="360" w:lineRule="auto"/>
        <w:jc w:val="left"/>
        <w:rPr>
          <w:rFonts w:hint="eastAsia" w:ascii="仿宋" w:hAnsi="仿宋" w:eastAsia="仿宋" w:cs="仿宋"/>
          <w:color w:val="auto"/>
          <w:highlight w:val="none"/>
        </w:rPr>
      </w:pPr>
    </w:p>
    <w:p>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pPr>
        <w:adjustRightInd w:val="0"/>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   月   日</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color w:val="auto"/>
          <w:kern w:val="2"/>
          <w:sz w:val="32"/>
          <w:szCs w:val="32"/>
          <w:highlight w:val="none"/>
          <w:lang w:val="en-US" w:eastAsia="zh-CN" w:bidi="ar-SA"/>
        </w:rPr>
        <w:t>六、</w:t>
      </w:r>
      <w:r>
        <w:rPr>
          <w:rFonts w:hint="eastAsia" w:ascii="仿宋" w:hAnsi="仿宋" w:eastAsia="仿宋" w:cs="仿宋"/>
          <w:b/>
          <w:bCs w:val="0"/>
          <w:color w:val="auto"/>
          <w:sz w:val="32"/>
          <w:szCs w:val="32"/>
          <w:highlight w:val="none"/>
          <w:lang w:val="en-US" w:eastAsia="zh-CN"/>
        </w:rPr>
        <w:t>服务方案</w:t>
      </w:r>
    </w:p>
    <w:p>
      <w:pPr>
        <w:numPr>
          <w:ilvl w:val="0"/>
          <w:numId w:val="0"/>
        </w:numPr>
        <w:ind w:left="420" w:leftChars="0"/>
        <w:rPr>
          <w:rFonts w:hint="eastAsia" w:ascii="仿宋" w:hAnsi="仿宋" w:eastAsia="仿宋" w:cs="仿宋"/>
          <w:highlight w:val="none"/>
          <w:lang w:eastAsia="zh-CN"/>
        </w:rPr>
      </w:pPr>
      <w:r>
        <w:rPr>
          <w:rFonts w:hint="eastAsia" w:ascii="仿宋" w:hAnsi="仿宋" w:eastAsia="仿宋" w:cs="仿宋"/>
          <w:b/>
          <w:bCs/>
          <w:color w:val="auto"/>
          <w:highlight w:val="none"/>
          <w:lang w:val="en-US" w:eastAsia="zh-CN"/>
        </w:rPr>
        <w:t>格式自拟</w:t>
      </w:r>
    </w:p>
    <w:p>
      <w:pPr>
        <w:pStyle w:val="6"/>
        <w:rPr>
          <w:rFonts w:hint="eastAsia" w:ascii="仿宋" w:hAnsi="仿宋" w:eastAsia="仿宋" w:cs="仿宋"/>
          <w:color w:val="auto"/>
          <w:highlight w:val="none"/>
          <w:lang w:eastAsia="zh-CN"/>
        </w:rPr>
      </w:pP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6"/>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七、响应</w:t>
      </w:r>
      <w:r>
        <w:rPr>
          <w:rFonts w:hint="eastAsia" w:ascii="仿宋" w:hAnsi="仿宋" w:eastAsia="仿宋" w:cs="仿宋"/>
          <w:b/>
          <w:bCs w:val="0"/>
          <w:color w:val="auto"/>
          <w:sz w:val="32"/>
          <w:szCs w:val="32"/>
          <w:highlight w:val="none"/>
          <w:lang w:eastAsia="zh-CN"/>
        </w:rPr>
        <w:t>供应商认为应提供的其他资料</w:t>
      </w:r>
    </w:p>
    <w:p>
      <w:pPr>
        <w:numPr>
          <w:ilvl w:val="0"/>
          <w:numId w:val="0"/>
        </w:numPr>
        <w:ind w:left="420" w:leftChars="0"/>
        <w:rPr>
          <w:rFonts w:hint="eastAsia" w:ascii="仿宋" w:hAnsi="仿宋" w:eastAsia="仿宋" w:cs="仿宋"/>
          <w:highlight w:val="none"/>
          <w:lang w:eastAsia="zh-CN"/>
        </w:rPr>
      </w:pPr>
      <w:r>
        <w:rPr>
          <w:rFonts w:hint="eastAsia" w:ascii="仿宋" w:hAnsi="仿宋" w:eastAsia="仿宋" w:cs="仿宋"/>
          <w:b/>
          <w:bCs/>
          <w:color w:val="auto"/>
          <w:highlight w:val="none"/>
          <w:lang w:val="en-US" w:eastAsia="zh-CN"/>
        </w:rPr>
        <w:t>格式自拟</w:t>
      </w: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pStyle w:val="5"/>
        <w:ind w:left="0" w:leftChars="0" w:firstLine="0" w:firstLineChars="0"/>
        <w:rPr>
          <w:rFonts w:hint="eastAsia"/>
          <w:color w:val="auto"/>
          <w:highlight w:val="none"/>
        </w:rPr>
      </w:pPr>
    </w:p>
    <w:p>
      <w:pPr>
        <w:jc w:val="center"/>
        <w:rPr>
          <w:rFonts w:hint="default" w:ascii="宋体" w:hAnsi="宋体" w:eastAsia="宋体" w:cs="宋体"/>
          <w:b/>
          <w:bCs/>
          <w:color w:val="000000"/>
          <w:kern w:val="2"/>
          <w:sz w:val="36"/>
          <w:szCs w:val="32"/>
          <w:highlight w:val="none"/>
          <w:lang w:val="en-US" w:eastAsia="zh-CN" w:bidi="ar-SA"/>
        </w:rPr>
      </w:pPr>
      <w:r>
        <w:rPr>
          <w:rFonts w:hint="eastAsia" w:ascii="宋体" w:hAnsi="宋体" w:eastAsia="宋体" w:cs="宋体"/>
          <w:b/>
          <w:bCs/>
          <w:color w:val="000000"/>
          <w:kern w:val="2"/>
          <w:sz w:val="36"/>
          <w:szCs w:val="32"/>
          <w:highlight w:val="none"/>
          <w:lang w:val="en-US" w:eastAsia="zh-CN" w:bidi="ar-SA"/>
        </w:rPr>
        <w:t>第四章  合同模板</w:t>
      </w:r>
    </w:p>
    <w:p>
      <w:pPr>
        <w:spacing w:line="440" w:lineRule="exact"/>
        <w:rPr>
          <w:rFonts w:hint="eastAsia" w:ascii="宋体" w:hAnsi="宋体" w:eastAsia="宋体" w:cs="宋体"/>
          <w:color w:val="000000"/>
          <w:sz w:val="24"/>
          <w:szCs w:val="24"/>
          <w:highlight w:val="none"/>
        </w:rPr>
      </w:pPr>
    </w:p>
    <w:p>
      <w:pPr>
        <w:spacing w:line="360" w:lineRule="auto"/>
        <w:jc w:val="center"/>
        <w:rPr>
          <w:rFonts w:hint="eastAsia" w:hAnsi="宋体" w:cs="宋体"/>
          <w:color w:val="000000"/>
          <w:sz w:val="24"/>
          <w:szCs w:val="24"/>
          <w:highlight w:val="none"/>
        </w:rPr>
      </w:pPr>
      <w:bookmarkStart w:id="31" w:name="_Toc28142"/>
      <w:bookmarkStart w:id="32" w:name="_Toc8757"/>
      <w:bookmarkStart w:id="33" w:name="_Toc2611"/>
      <w:r>
        <w:rPr>
          <w:rFonts w:hint="eastAsia" w:hAnsi="宋体" w:cs="宋体"/>
          <w:color w:val="000000"/>
          <w:sz w:val="24"/>
          <w:szCs w:val="24"/>
          <w:highlight w:val="none"/>
        </w:rPr>
        <w:t>（以下合同内容仅为参考格式及条款，实际签订的合同内容可能发生变化。）</w:t>
      </w:r>
      <w:bookmarkEnd w:id="31"/>
      <w:bookmarkEnd w:id="32"/>
      <w:bookmarkEnd w:id="33"/>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合同编号：</w:t>
      </w:r>
      <w:r>
        <w:rPr>
          <w:rFonts w:hint="eastAsia" w:ascii="仿宋" w:hAnsi="仿宋" w:eastAsia="仿宋" w:cs="仿宋"/>
          <w:color w:val="000000"/>
          <w:sz w:val="28"/>
          <w:szCs w:val="28"/>
          <w:highlight w:val="none"/>
        </w:rPr>
        <w:t>XXXX。</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签订地点：</w:t>
      </w:r>
      <w:r>
        <w:rPr>
          <w:rFonts w:hint="eastAsia" w:ascii="仿宋" w:hAnsi="仿宋" w:eastAsia="仿宋" w:cs="仿宋"/>
          <w:color w:val="000000"/>
          <w:sz w:val="28"/>
          <w:szCs w:val="28"/>
          <w:highlight w:val="none"/>
        </w:rPr>
        <w:t>XXXX。</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签订时间：</w:t>
      </w:r>
      <w:r>
        <w:rPr>
          <w:rFonts w:hint="eastAsia" w:ascii="仿宋" w:hAnsi="仿宋" w:eastAsia="仿宋" w:cs="仿宋"/>
          <w:color w:val="000000"/>
          <w:sz w:val="28"/>
          <w:szCs w:val="28"/>
          <w:highlight w:val="none"/>
        </w:rPr>
        <w:t>XXXX</w:t>
      </w:r>
      <w:r>
        <w:rPr>
          <w:rFonts w:hint="eastAsia" w:ascii="仿宋" w:hAnsi="仿宋" w:eastAsia="仿宋" w:cs="仿宋"/>
          <w:sz w:val="28"/>
          <w:szCs w:val="28"/>
          <w:highlight w:val="none"/>
        </w:rPr>
        <w:t>年</w:t>
      </w:r>
      <w:r>
        <w:rPr>
          <w:rFonts w:hint="eastAsia" w:ascii="仿宋" w:hAnsi="仿宋" w:eastAsia="仿宋" w:cs="仿宋"/>
          <w:color w:val="000000"/>
          <w:sz w:val="28"/>
          <w:szCs w:val="28"/>
          <w:highlight w:val="none"/>
        </w:rPr>
        <w:t>XX</w:t>
      </w:r>
      <w:r>
        <w:rPr>
          <w:rFonts w:hint="eastAsia" w:ascii="仿宋" w:hAnsi="仿宋" w:eastAsia="仿宋" w:cs="仿宋"/>
          <w:sz w:val="28"/>
          <w:szCs w:val="28"/>
          <w:highlight w:val="none"/>
        </w:rPr>
        <w:t>月</w:t>
      </w:r>
      <w:r>
        <w:rPr>
          <w:rFonts w:hint="eastAsia" w:ascii="仿宋" w:hAnsi="仿宋" w:eastAsia="仿宋" w:cs="仿宋"/>
          <w:color w:val="000000"/>
          <w:sz w:val="28"/>
          <w:szCs w:val="28"/>
          <w:highlight w:val="none"/>
        </w:rPr>
        <w:t>XX</w:t>
      </w:r>
      <w:r>
        <w:rPr>
          <w:rFonts w:hint="eastAsia" w:ascii="仿宋" w:hAnsi="仿宋" w:eastAsia="仿宋" w:cs="仿宋"/>
          <w:sz w:val="28"/>
          <w:szCs w:val="28"/>
          <w:highlight w:val="none"/>
        </w:rPr>
        <w:t>日。</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采购人（甲方）：</w:t>
      </w:r>
      <w:r>
        <w:rPr>
          <w:rFonts w:hint="eastAsia" w:ascii="仿宋" w:hAnsi="仿宋" w:eastAsia="仿宋" w:cs="仿宋"/>
          <w:sz w:val="28"/>
          <w:szCs w:val="28"/>
          <w:highlight w:val="none"/>
          <w:u w:val="single"/>
        </w:rPr>
        <w:t xml:space="preserve">                              </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供应商（乙方）：</w:t>
      </w:r>
      <w:r>
        <w:rPr>
          <w:rFonts w:hint="eastAsia" w:ascii="仿宋" w:hAnsi="仿宋" w:eastAsia="仿宋" w:cs="仿宋"/>
          <w:sz w:val="28"/>
          <w:szCs w:val="28"/>
          <w:highlight w:val="none"/>
          <w:u w:val="single"/>
        </w:rPr>
        <w:t xml:space="preserve">                              </w:t>
      </w:r>
    </w:p>
    <w:p>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参照《中华人民共和国政府采购法》，《中华人民共和国民法典》及XXX采购项目（项目编号：XXX）的《竞争性</w:t>
      </w:r>
      <w:r>
        <w:rPr>
          <w:rFonts w:hint="eastAsia" w:ascii="仿宋" w:hAnsi="仿宋" w:eastAsia="仿宋" w:cs="仿宋"/>
          <w:color w:val="000000"/>
          <w:sz w:val="28"/>
          <w:szCs w:val="28"/>
          <w:highlight w:val="none"/>
          <w:lang w:val="en-US" w:eastAsia="zh-CN"/>
        </w:rPr>
        <w:t>谈判</w:t>
      </w:r>
      <w:r>
        <w:rPr>
          <w:rFonts w:hint="eastAsia" w:ascii="仿宋" w:hAnsi="仿宋" w:eastAsia="仿宋" w:cs="仿宋"/>
          <w:color w:val="000000"/>
          <w:sz w:val="28"/>
          <w:szCs w:val="28"/>
          <w:highlight w:val="none"/>
        </w:rPr>
        <w:t>文件》乙方的《响应文件》，甲、乙双方同意签订本合同。详细技术说明及其他有关合同项目的特定信息由合同附件予以说明，合同附件及本项目的竞争性谈判文件、响应文件等均为本合同不可分割的部分。双方同意共同遵守如下条款：</w:t>
      </w:r>
    </w:p>
    <w:p>
      <w:pPr>
        <w:numPr>
          <w:ilvl w:val="0"/>
          <w:numId w:val="4"/>
        </w:numPr>
        <w:spacing w:line="360" w:lineRule="auto"/>
        <w:rPr>
          <w:rFonts w:hint="eastAsia" w:ascii="仿宋" w:hAnsi="仿宋" w:eastAsia="仿宋" w:cs="仿宋"/>
          <w:b/>
          <w:sz w:val="28"/>
          <w:szCs w:val="28"/>
          <w:highlight w:val="none"/>
        </w:rPr>
      </w:pPr>
      <w:bookmarkStart w:id="34" w:name="_Toc7782"/>
      <w:bookmarkStart w:id="35" w:name="_Toc23119"/>
      <w:bookmarkStart w:id="36" w:name="_Toc9335"/>
      <w:r>
        <w:rPr>
          <w:rFonts w:hint="eastAsia" w:ascii="仿宋" w:hAnsi="仿宋" w:eastAsia="仿宋" w:cs="仿宋"/>
          <w:b/>
          <w:sz w:val="28"/>
          <w:szCs w:val="28"/>
          <w:highlight w:val="none"/>
        </w:rPr>
        <w:t>项目基本情况</w:t>
      </w:r>
      <w:bookmarkEnd w:id="34"/>
      <w:bookmarkEnd w:id="35"/>
      <w:bookmarkEnd w:id="36"/>
    </w:p>
    <w:p>
      <w:pPr>
        <w:spacing w:line="360" w:lineRule="auto"/>
        <w:ind w:firstLine="63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小卖部经营场所位于</w:t>
      </w:r>
      <w:r>
        <w:rPr>
          <w:rFonts w:hint="eastAsia" w:ascii="仿宋" w:hAnsi="仿宋" w:eastAsia="仿宋" w:cs="仿宋"/>
          <w:b w:val="0"/>
          <w:bCs/>
          <w:sz w:val="28"/>
          <w:szCs w:val="28"/>
          <w:highlight w:val="none"/>
          <w:lang w:val="en-US" w:eastAsia="zh-CN"/>
        </w:rPr>
        <w:t>甲方</w:t>
      </w:r>
      <w:r>
        <w:rPr>
          <w:rFonts w:hint="eastAsia" w:ascii="仿宋" w:hAnsi="仿宋" w:eastAsia="仿宋" w:cs="仿宋"/>
          <w:b w:val="0"/>
          <w:bCs/>
          <w:sz w:val="28"/>
          <w:szCs w:val="28"/>
          <w:highlight w:val="none"/>
        </w:rPr>
        <w:t>门诊大厅处，使用面积约20--30平方米（以现场实地勘察测量为准），水电齐全，地理位置优越。</w:t>
      </w:r>
      <w:r>
        <w:rPr>
          <w:rFonts w:hint="eastAsia" w:ascii="仿宋" w:hAnsi="仿宋" w:eastAsia="仿宋" w:cs="仿宋"/>
          <w:b w:val="0"/>
          <w:bCs/>
          <w:sz w:val="28"/>
          <w:szCs w:val="28"/>
          <w:highlight w:val="none"/>
          <w:lang w:val="en-US" w:eastAsia="zh-CN"/>
        </w:rPr>
        <w:t>甲方</w:t>
      </w:r>
      <w:r>
        <w:rPr>
          <w:rFonts w:hint="eastAsia" w:ascii="仿宋" w:hAnsi="仿宋" w:eastAsia="仿宋" w:cs="仿宋"/>
          <w:b w:val="0"/>
          <w:bCs/>
          <w:sz w:val="28"/>
          <w:szCs w:val="28"/>
          <w:highlight w:val="none"/>
        </w:rPr>
        <w:t>提供场地、水、电等相关基础设施（水、电等费用按市价收取），不提供承包期间仓库、住宿及办公地点。小卖部所需的装潢、货架、柜台、收银台、电脑等设施设备由</w:t>
      </w:r>
      <w:r>
        <w:rPr>
          <w:rFonts w:hint="eastAsia" w:ascii="仿宋" w:hAnsi="仿宋" w:eastAsia="仿宋" w:cs="仿宋"/>
          <w:b w:val="0"/>
          <w:bCs/>
          <w:sz w:val="28"/>
          <w:szCs w:val="28"/>
          <w:highlight w:val="none"/>
          <w:lang w:val="en-US" w:eastAsia="zh-CN"/>
        </w:rPr>
        <w:t>乙方</w:t>
      </w:r>
      <w:r>
        <w:rPr>
          <w:rFonts w:hint="eastAsia" w:ascii="仿宋" w:hAnsi="仿宋" w:eastAsia="仿宋" w:cs="仿宋"/>
          <w:b w:val="0"/>
          <w:bCs/>
          <w:sz w:val="28"/>
          <w:szCs w:val="28"/>
          <w:highlight w:val="none"/>
        </w:rPr>
        <w:t>自备。</w:t>
      </w:r>
    </w:p>
    <w:p>
      <w:pPr>
        <w:numPr>
          <w:ilvl w:val="0"/>
          <w:numId w:val="4"/>
        </w:numPr>
        <w:spacing w:line="360" w:lineRule="auto"/>
        <w:rPr>
          <w:rFonts w:hint="eastAsia" w:ascii="仿宋" w:hAnsi="仿宋" w:eastAsia="仿宋" w:cs="仿宋"/>
          <w:b/>
          <w:sz w:val="28"/>
          <w:szCs w:val="28"/>
          <w:highlight w:val="none"/>
        </w:rPr>
      </w:pPr>
      <w:bookmarkStart w:id="37" w:name="_Toc29205"/>
      <w:bookmarkStart w:id="38" w:name="_Toc1603"/>
      <w:bookmarkStart w:id="39" w:name="_Toc3873"/>
      <w:r>
        <w:rPr>
          <w:rFonts w:hint="eastAsia" w:ascii="仿宋" w:hAnsi="仿宋" w:eastAsia="仿宋" w:cs="仿宋"/>
          <w:b/>
          <w:sz w:val="28"/>
          <w:szCs w:val="28"/>
          <w:highlight w:val="none"/>
        </w:rPr>
        <w:t>合同期限</w:t>
      </w:r>
      <w:bookmarkEnd w:id="37"/>
      <w:bookmarkEnd w:id="38"/>
      <w:bookmarkEnd w:id="39"/>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合同期限：本合同约定的合同期限为**年，自</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    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日止。</w:t>
      </w:r>
    </w:p>
    <w:p>
      <w:pPr>
        <w:numPr>
          <w:ilvl w:val="0"/>
          <w:numId w:val="4"/>
        </w:numPr>
        <w:spacing w:line="360" w:lineRule="auto"/>
        <w:rPr>
          <w:rFonts w:hint="eastAsia" w:ascii="仿宋" w:hAnsi="仿宋" w:eastAsia="仿宋" w:cs="仿宋"/>
          <w:b/>
          <w:sz w:val="28"/>
          <w:szCs w:val="28"/>
          <w:highlight w:val="none"/>
        </w:rPr>
      </w:pPr>
      <w:bookmarkStart w:id="40" w:name="_Toc5179"/>
      <w:bookmarkStart w:id="41" w:name="_Toc22195"/>
      <w:bookmarkStart w:id="42" w:name="_Toc27134"/>
      <w:bookmarkStart w:id="43" w:name="_Toc225670751"/>
      <w:bookmarkStart w:id="44" w:name="_Toc225244852"/>
      <w:bookmarkStart w:id="45" w:name="_Toc211911348"/>
      <w:bookmarkStart w:id="46" w:name="_Toc282696226"/>
      <w:bookmarkStart w:id="47" w:name="_Toc239233914"/>
      <w:bookmarkStart w:id="48" w:name="_Toc251768862"/>
      <w:bookmarkStart w:id="49" w:name="_Toc286993786"/>
      <w:bookmarkStart w:id="50" w:name="_Toc212019594"/>
      <w:bookmarkStart w:id="51" w:name="_Toc239568418"/>
      <w:bookmarkStart w:id="52" w:name="_Toc232492928"/>
      <w:bookmarkStart w:id="53" w:name="_Toc211854449"/>
      <w:bookmarkStart w:id="54" w:name="_Toc225654644"/>
      <w:bookmarkStart w:id="55" w:name="_Toc283019214"/>
      <w:bookmarkStart w:id="56" w:name="_Toc237145406"/>
      <w:bookmarkStart w:id="57" w:name="_Toc238984975"/>
      <w:bookmarkStart w:id="58" w:name="_Toc247334841"/>
      <w:bookmarkStart w:id="59" w:name="_Toc241833903"/>
      <w:bookmarkStart w:id="60" w:name="_Toc185395249"/>
      <w:r>
        <w:rPr>
          <w:rFonts w:hint="eastAsia" w:ascii="仿宋" w:hAnsi="仿宋" w:eastAsia="仿宋" w:cs="仿宋"/>
          <w:b/>
          <w:sz w:val="28"/>
          <w:szCs w:val="28"/>
          <w:highlight w:val="none"/>
        </w:rPr>
        <w:t>内容与质量标准</w:t>
      </w:r>
      <w:bookmarkEnd w:id="40"/>
      <w:bookmarkEnd w:id="41"/>
      <w:bookmarkEnd w:id="42"/>
    </w:p>
    <w:p>
      <w:pPr>
        <w:spacing w:line="360" w:lineRule="auto"/>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经营范围：乙方从事日常生活用品、生活服务方面（米、面、油、牛奶等）、礼品、文化用品等，不得经营餐饮业、医疗耗材、医疗器械、处方药品、非处方药品及其他与医疗诊疗相关的产品，不得出售香烟酒水，不得出售代乳品(如: 婴儿奶粉)，不得经营国家禁止在医院内销售的相关物品，不得经营假冒伪劣产品。</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乙方运营方式为自主经营、自负盈亏，要求以薄利多销为经营原则，提供低、中、高多种品类商品供选择，根据需求进行配货售货及送货院内销售商品必须确保与其实体店同品、同规、同质价格不高于梓潼县内同类超市同品规商品的定价标准，否则</w:t>
      </w:r>
      <w:r>
        <w:rPr>
          <w:rFonts w:hint="eastAsia" w:ascii="仿宋" w:hAnsi="仿宋" w:eastAsia="仿宋" w:cs="仿宋"/>
          <w:color w:val="000000"/>
          <w:sz w:val="28"/>
          <w:szCs w:val="28"/>
          <w:highlight w:val="none"/>
          <w:lang w:val="en-US" w:eastAsia="zh-CN"/>
        </w:rPr>
        <w:t>甲方</w:t>
      </w:r>
      <w:r>
        <w:rPr>
          <w:rFonts w:hint="eastAsia" w:ascii="仿宋" w:hAnsi="仿宋" w:eastAsia="仿宋" w:cs="仿宋"/>
          <w:color w:val="000000"/>
          <w:sz w:val="28"/>
          <w:szCs w:val="28"/>
          <w:highlight w:val="none"/>
        </w:rPr>
        <w:t>有权按实际超出售价的300%进行处罚，出现类似情况3次</w:t>
      </w:r>
      <w:r>
        <w:rPr>
          <w:rFonts w:hint="eastAsia" w:ascii="仿宋" w:hAnsi="仿宋" w:eastAsia="仿宋" w:cs="仿宋"/>
          <w:color w:val="000000"/>
          <w:sz w:val="28"/>
          <w:szCs w:val="28"/>
          <w:highlight w:val="none"/>
          <w:lang w:val="en-US" w:eastAsia="zh-CN"/>
        </w:rPr>
        <w:t>甲方</w:t>
      </w:r>
      <w:r>
        <w:rPr>
          <w:rFonts w:hint="eastAsia" w:ascii="仿宋" w:hAnsi="仿宋" w:eastAsia="仿宋" w:cs="仿宋"/>
          <w:color w:val="000000"/>
          <w:sz w:val="28"/>
          <w:szCs w:val="28"/>
          <w:highlight w:val="none"/>
        </w:rPr>
        <w:t>有权终止协议并不予退还保证金。</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乙方</w:t>
      </w:r>
      <w:r>
        <w:rPr>
          <w:rFonts w:hint="eastAsia" w:ascii="仿宋" w:hAnsi="仿宋" w:eastAsia="仿宋" w:cs="仿宋"/>
          <w:color w:val="000000"/>
          <w:sz w:val="28"/>
          <w:szCs w:val="28"/>
          <w:highlight w:val="none"/>
        </w:rPr>
        <w:t>工作时间：全年每天7：30-22：00。</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乙方</w:t>
      </w:r>
      <w:r>
        <w:rPr>
          <w:rFonts w:hint="eastAsia" w:ascii="仿宋" w:hAnsi="仿宋" w:eastAsia="仿宋" w:cs="仿宋"/>
          <w:color w:val="000000"/>
          <w:sz w:val="28"/>
          <w:szCs w:val="28"/>
          <w:highlight w:val="none"/>
        </w:rPr>
        <w:t>服务态度：友善热情、耐心细致、尊重和保密，提供快速高效的服务，缩短等待时间。</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经营要求</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乙方</w:t>
      </w:r>
      <w:r>
        <w:rPr>
          <w:rFonts w:hint="eastAsia" w:ascii="仿宋" w:hAnsi="仿宋" w:eastAsia="仿宋" w:cs="仿宋"/>
          <w:color w:val="000000"/>
          <w:sz w:val="28"/>
          <w:szCs w:val="28"/>
          <w:highlight w:val="none"/>
        </w:rPr>
        <w:t>负责</w:t>
      </w:r>
      <w:r>
        <w:rPr>
          <w:rFonts w:hint="eastAsia" w:ascii="仿宋" w:hAnsi="仿宋" w:eastAsia="仿宋" w:cs="仿宋"/>
          <w:color w:val="000000"/>
          <w:sz w:val="28"/>
          <w:szCs w:val="28"/>
          <w:highlight w:val="none"/>
          <w:lang w:val="en-US" w:eastAsia="zh-CN"/>
        </w:rPr>
        <w:t>小卖部</w:t>
      </w:r>
      <w:r>
        <w:rPr>
          <w:rFonts w:hint="eastAsia" w:ascii="仿宋" w:hAnsi="仿宋" w:eastAsia="仿宋" w:cs="仿宋"/>
          <w:color w:val="000000"/>
          <w:sz w:val="28"/>
          <w:szCs w:val="28"/>
          <w:highlight w:val="none"/>
        </w:rPr>
        <w:t>的全部经营性资金投入，并按照经营要求独立经营小卖部，自行承担小卖部的经营风险；</w:t>
      </w:r>
      <w:r>
        <w:rPr>
          <w:rFonts w:hint="eastAsia" w:ascii="仿宋" w:hAnsi="仿宋" w:eastAsia="仿宋" w:cs="仿宋"/>
          <w:color w:val="000000"/>
          <w:sz w:val="28"/>
          <w:szCs w:val="28"/>
          <w:highlight w:val="none"/>
          <w:lang w:val="en-US" w:eastAsia="zh-CN"/>
        </w:rPr>
        <w:t>甲方</w:t>
      </w:r>
      <w:r>
        <w:rPr>
          <w:rFonts w:hint="eastAsia" w:ascii="仿宋" w:hAnsi="仿宋" w:eastAsia="仿宋" w:cs="仿宋"/>
          <w:color w:val="000000"/>
          <w:sz w:val="28"/>
          <w:szCs w:val="28"/>
          <w:highlight w:val="none"/>
        </w:rPr>
        <w:t>按照约定提供小卖部经营用房，收取固定费用，不承担经营风险责任。</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5.2乙方</w:t>
      </w:r>
      <w:r>
        <w:rPr>
          <w:rFonts w:hint="eastAsia" w:ascii="仿宋" w:hAnsi="仿宋" w:eastAsia="仿宋" w:cs="仿宋"/>
          <w:color w:val="000000"/>
          <w:sz w:val="28"/>
          <w:szCs w:val="28"/>
          <w:highlight w:val="none"/>
        </w:rPr>
        <w:t>不得分包、分租，否则</w:t>
      </w:r>
      <w:r>
        <w:rPr>
          <w:rFonts w:hint="eastAsia" w:ascii="仿宋" w:hAnsi="仿宋" w:eastAsia="仿宋" w:cs="仿宋"/>
          <w:color w:val="000000"/>
          <w:sz w:val="28"/>
          <w:szCs w:val="28"/>
          <w:highlight w:val="none"/>
          <w:lang w:val="en-US" w:eastAsia="zh-CN"/>
        </w:rPr>
        <w:t>甲方</w:t>
      </w:r>
      <w:r>
        <w:rPr>
          <w:rFonts w:hint="eastAsia" w:ascii="仿宋" w:hAnsi="仿宋" w:eastAsia="仿宋" w:cs="仿宋"/>
          <w:color w:val="000000"/>
          <w:sz w:val="28"/>
          <w:szCs w:val="28"/>
          <w:highlight w:val="none"/>
        </w:rPr>
        <w:t>有权要求终止合同，并由</w:t>
      </w:r>
      <w:r>
        <w:rPr>
          <w:rFonts w:hint="eastAsia" w:ascii="仿宋" w:hAnsi="仿宋" w:eastAsia="仿宋" w:cs="仿宋"/>
          <w:color w:val="000000"/>
          <w:sz w:val="28"/>
          <w:szCs w:val="28"/>
          <w:highlight w:val="none"/>
          <w:lang w:val="en-US" w:eastAsia="zh-CN"/>
        </w:rPr>
        <w:t>乙方</w:t>
      </w:r>
      <w:r>
        <w:rPr>
          <w:rFonts w:hint="eastAsia" w:ascii="仿宋" w:hAnsi="仿宋" w:eastAsia="仿宋" w:cs="仿宋"/>
          <w:color w:val="000000"/>
          <w:sz w:val="28"/>
          <w:szCs w:val="28"/>
          <w:highlight w:val="none"/>
        </w:rPr>
        <w:t>承担违约和赔偿责任。</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 xml:space="preserve">3 </w:t>
      </w:r>
      <w:r>
        <w:rPr>
          <w:rFonts w:hint="eastAsia" w:ascii="仿宋" w:hAnsi="仿宋" w:eastAsia="仿宋" w:cs="仿宋"/>
          <w:color w:val="000000"/>
          <w:sz w:val="28"/>
          <w:szCs w:val="28"/>
          <w:highlight w:val="none"/>
          <w:lang w:val="en-US" w:eastAsia="zh-CN"/>
        </w:rPr>
        <w:t>乙方</w:t>
      </w:r>
      <w:r>
        <w:rPr>
          <w:rFonts w:hint="eastAsia" w:ascii="仿宋" w:hAnsi="仿宋" w:eastAsia="仿宋" w:cs="仿宋"/>
          <w:color w:val="000000"/>
          <w:sz w:val="28"/>
          <w:szCs w:val="28"/>
          <w:highlight w:val="none"/>
        </w:rPr>
        <w:t>应遵守医院的规章制度，爱护设备设施，保证医院工作正常进行，服从医院的管理和监督，具有沟通和协调能力，能正确及时解决经营中的各种矛盾和冲突。</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 xml:space="preserve">4 </w:t>
      </w:r>
      <w:r>
        <w:rPr>
          <w:rFonts w:hint="eastAsia" w:ascii="仿宋" w:hAnsi="仿宋" w:eastAsia="仿宋" w:cs="仿宋"/>
          <w:color w:val="000000"/>
          <w:sz w:val="28"/>
          <w:szCs w:val="28"/>
          <w:highlight w:val="none"/>
          <w:lang w:val="en-US" w:eastAsia="zh-CN"/>
        </w:rPr>
        <w:t>乙方</w:t>
      </w:r>
      <w:r>
        <w:rPr>
          <w:rFonts w:hint="eastAsia" w:ascii="仿宋" w:hAnsi="仿宋" w:eastAsia="仿宋" w:cs="仿宋"/>
          <w:color w:val="000000"/>
          <w:sz w:val="28"/>
          <w:szCs w:val="28"/>
          <w:highlight w:val="none"/>
        </w:rPr>
        <w:t>应保护好小卖部所在房屋（含门窗）及设施设备，如需要装修须征得采购人同意，否则造成损坏的，</w:t>
      </w:r>
      <w:r>
        <w:rPr>
          <w:rFonts w:hint="eastAsia" w:ascii="仿宋" w:hAnsi="仿宋" w:eastAsia="仿宋" w:cs="仿宋"/>
          <w:color w:val="000000"/>
          <w:sz w:val="28"/>
          <w:szCs w:val="28"/>
          <w:highlight w:val="none"/>
          <w:lang w:val="en-US" w:eastAsia="zh-CN"/>
        </w:rPr>
        <w:t>乙方</w:t>
      </w:r>
      <w:r>
        <w:rPr>
          <w:rFonts w:hint="eastAsia" w:ascii="仿宋" w:hAnsi="仿宋" w:eastAsia="仿宋" w:cs="仿宋"/>
          <w:color w:val="000000"/>
          <w:sz w:val="28"/>
          <w:szCs w:val="28"/>
          <w:highlight w:val="none"/>
        </w:rPr>
        <w:t>应按市场价赔偿。</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.经营范围限制</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.1不得经营对环境污染大的商品和热得快等违反消防管理的电器用品。</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.2 不得经营对身体健康产生不良影响的商品。</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.3 不得经营出售香烟、酒水及代乳产品。</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.4 不得经营反动、色情等违反国家法律法规的商品。</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.5 不得出售无品名、厂名、厂址、生产日期、保存期(保质期)等内容的商品，如有违反国家法律法规的行为，一切后果和责任由供应商自负。</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 xml:space="preserve"> 由于非</w:t>
      </w:r>
      <w:r>
        <w:rPr>
          <w:rFonts w:hint="eastAsia" w:ascii="仿宋" w:hAnsi="仿宋" w:eastAsia="仿宋" w:cs="仿宋"/>
          <w:color w:val="000000"/>
          <w:sz w:val="28"/>
          <w:szCs w:val="28"/>
          <w:highlight w:val="none"/>
          <w:lang w:val="en-US" w:eastAsia="zh-CN"/>
        </w:rPr>
        <w:t>甲方</w:t>
      </w:r>
      <w:r>
        <w:rPr>
          <w:rFonts w:hint="eastAsia" w:ascii="仿宋" w:hAnsi="仿宋" w:eastAsia="仿宋" w:cs="仿宋"/>
          <w:color w:val="000000"/>
          <w:sz w:val="28"/>
          <w:szCs w:val="28"/>
          <w:highlight w:val="none"/>
        </w:rPr>
        <w:t>的原因造成的停电、停水等情况，</w:t>
      </w:r>
      <w:r>
        <w:rPr>
          <w:rFonts w:hint="eastAsia" w:ascii="仿宋" w:hAnsi="仿宋" w:eastAsia="仿宋" w:cs="仿宋"/>
          <w:color w:val="000000"/>
          <w:sz w:val="28"/>
          <w:szCs w:val="28"/>
          <w:highlight w:val="none"/>
          <w:lang w:val="en-US" w:eastAsia="zh-CN"/>
        </w:rPr>
        <w:t>甲方</w:t>
      </w:r>
      <w:r>
        <w:rPr>
          <w:rFonts w:hint="eastAsia" w:ascii="仿宋" w:hAnsi="仿宋" w:eastAsia="仿宋" w:cs="仿宋"/>
          <w:color w:val="000000"/>
          <w:sz w:val="28"/>
          <w:szCs w:val="28"/>
          <w:highlight w:val="none"/>
        </w:rPr>
        <w:t>不承担任何责任。</w:t>
      </w:r>
    </w:p>
    <w:p>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小卖部经营中的用水、用电等使用费用，按照安装的度量设备的计量和</w:t>
      </w:r>
      <w:r>
        <w:rPr>
          <w:rFonts w:hint="eastAsia" w:ascii="仿宋" w:hAnsi="仿宋" w:eastAsia="仿宋" w:cs="仿宋"/>
          <w:color w:val="000000"/>
          <w:sz w:val="28"/>
          <w:szCs w:val="28"/>
          <w:highlight w:val="none"/>
          <w:lang w:val="en-US" w:eastAsia="zh-CN"/>
        </w:rPr>
        <w:t>相关</w:t>
      </w:r>
      <w:r>
        <w:rPr>
          <w:rFonts w:hint="eastAsia" w:ascii="仿宋" w:hAnsi="仿宋" w:eastAsia="仿宋" w:cs="仿宋"/>
          <w:color w:val="000000"/>
          <w:sz w:val="28"/>
          <w:szCs w:val="28"/>
          <w:highlight w:val="none"/>
        </w:rPr>
        <w:t>规定的价格，每季度缴纳实际使用费用；</w:t>
      </w:r>
      <w:r>
        <w:rPr>
          <w:rFonts w:hint="eastAsia" w:ascii="仿宋" w:hAnsi="仿宋" w:eastAsia="仿宋" w:cs="仿宋"/>
          <w:color w:val="000000"/>
          <w:sz w:val="28"/>
          <w:szCs w:val="28"/>
          <w:highlight w:val="none"/>
          <w:lang w:val="en-US" w:eastAsia="zh-CN"/>
        </w:rPr>
        <w:t>甲方</w:t>
      </w:r>
      <w:r>
        <w:rPr>
          <w:rFonts w:hint="eastAsia" w:ascii="仿宋" w:hAnsi="仿宋" w:eastAsia="仿宋" w:cs="仿宋"/>
          <w:color w:val="000000"/>
          <w:sz w:val="28"/>
          <w:szCs w:val="28"/>
          <w:highlight w:val="none"/>
        </w:rPr>
        <w:t>协助收取。</w:t>
      </w:r>
    </w:p>
    <w:p>
      <w:pPr>
        <w:numPr>
          <w:ilvl w:val="0"/>
          <w:numId w:val="4"/>
        </w:numPr>
        <w:spacing w:line="360" w:lineRule="auto"/>
        <w:outlineLvl w:val="9"/>
        <w:rPr>
          <w:rFonts w:hint="eastAsia" w:ascii="仿宋" w:hAnsi="仿宋" w:eastAsia="仿宋" w:cs="仿宋"/>
          <w:b/>
          <w:sz w:val="28"/>
          <w:szCs w:val="28"/>
          <w:highlight w:val="none"/>
        </w:rPr>
      </w:pPr>
      <w:bookmarkStart w:id="61" w:name="_Toc31563"/>
      <w:bookmarkStart w:id="62" w:name="_Toc7432"/>
      <w:bookmarkStart w:id="63" w:name="_Toc16589"/>
      <w:r>
        <w:rPr>
          <w:rFonts w:hint="eastAsia" w:ascii="仿宋" w:hAnsi="仿宋" w:eastAsia="仿宋" w:cs="仿宋"/>
          <w:b/>
          <w:sz w:val="28"/>
          <w:szCs w:val="28"/>
          <w:highlight w:val="none"/>
        </w:rPr>
        <w:t>费用及支付方式</w:t>
      </w:r>
      <w:bookmarkEnd w:id="61"/>
      <w:bookmarkEnd w:id="62"/>
      <w:bookmarkEnd w:id="63"/>
    </w:p>
    <w:p>
      <w:pPr>
        <w:numPr>
          <w:ilvl w:val="0"/>
          <w:numId w:val="0"/>
        </w:numPr>
        <w:spacing w:line="360" w:lineRule="auto"/>
        <w:ind w:left="567" w:leftChars="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本项目费用由以下组成：</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经营费用</w:t>
      </w:r>
      <w:r>
        <w:rPr>
          <w:rFonts w:hint="eastAsia" w:ascii="仿宋" w:hAnsi="仿宋" w:eastAsia="仿宋" w:cs="仿宋"/>
          <w:color w:val="000000"/>
          <w:sz w:val="28"/>
          <w:szCs w:val="28"/>
          <w:highlight w:val="none"/>
        </w:rPr>
        <w:t>XX</w:t>
      </w:r>
      <w:r>
        <w:rPr>
          <w:rFonts w:hint="eastAsia" w:ascii="仿宋" w:hAnsi="仿宋" w:eastAsia="仿宋" w:cs="仿宋"/>
          <w:sz w:val="28"/>
          <w:szCs w:val="28"/>
          <w:highlight w:val="none"/>
        </w:rPr>
        <w:t>万元；以一年为一期，第一期经营费交纳时间为合同签订之后15日内，第二期经营费的交纳时间为该经营期第二年度开始前15日内，逐年依次类推。逾期视同放弃经营权，自动解除经营合同</w:t>
      </w:r>
      <w:r>
        <w:rPr>
          <w:rFonts w:hint="eastAsia" w:ascii="仿宋" w:hAnsi="仿宋" w:eastAsia="仿宋" w:cs="仿宋"/>
          <w:sz w:val="28"/>
          <w:szCs w:val="28"/>
          <w:highlight w:val="none"/>
          <w:lang w:eastAsia="zh-CN"/>
        </w:rPr>
        <w:t>。</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color w:val="000000"/>
          <w:sz w:val="28"/>
          <w:szCs w:val="28"/>
          <w:highlight w:val="none"/>
        </w:rPr>
        <w:t>履约保证金：乙方须缴纳5万元的履约保证金，作用为小卖部正常经营期间的经营安全保证金。在小卖部发生商品安全事故或经营者逃单时，用此款垫付受伤害人员的医疗费用或小卖部经营的启动费用。待事故原因调查清楚以后，根据事故调查结果，再行决定此款的归还或加收。此款为专项基金，不得挪用，由甲方财务部门专款管理，此费用的使用须经过医院领导批准。合同到期后，在乙方完成合同所有条款规定义务的前提下，一周内归还乙方（不计利息）。</w:t>
      </w:r>
    </w:p>
    <w:p>
      <w:pPr>
        <w:numPr>
          <w:ilvl w:val="0"/>
          <w:numId w:val="0"/>
        </w:numPr>
        <w:tabs>
          <w:tab w:val="left" w:pos="780"/>
        </w:tabs>
        <w:spacing w:line="36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二</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服务费支付方式：转账到甲方财务部门</w:t>
      </w:r>
    </w:p>
    <w:p>
      <w:pPr>
        <w:numPr>
          <w:ilvl w:val="0"/>
          <w:numId w:val="4"/>
        </w:numPr>
        <w:spacing w:line="36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安全责任</w:t>
      </w:r>
    </w:p>
    <w:p>
      <w:pPr>
        <w:tabs>
          <w:tab w:val="left" w:pos="144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乙方自履行本项目之日起至经营合同终止日止的包括并不限于人身安全、财产安全、环境安全等责任，因实施过程中造成的直接或间接损失，均由</w:t>
      </w: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自行承担。</w:t>
      </w:r>
    </w:p>
    <w:p>
      <w:pPr>
        <w:numPr>
          <w:ilvl w:val="0"/>
          <w:numId w:val="4"/>
        </w:numPr>
        <w:spacing w:line="360" w:lineRule="auto"/>
        <w:outlineLvl w:val="9"/>
        <w:rPr>
          <w:rFonts w:hint="eastAsia" w:ascii="仿宋" w:hAnsi="仿宋" w:eastAsia="仿宋" w:cs="仿宋"/>
          <w:b/>
          <w:sz w:val="28"/>
          <w:szCs w:val="28"/>
          <w:highlight w:val="none"/>
        </w:rPr>
      </w:pPr>
      <w:bookmarkStart w:id="64" w:name="_Toc21915"/>
      <w:bookmarkStart w:id="65" w:name="_Toc19978"/>
      <w:bookmarkStart w:id="66" w:name="_Toc28471"/>
      <w:r>
        <w:rPr>
          <w:rFonts w:hint="eastAsia" w:ascii="仿宋" w:hAnsi="仿宋" w:eastAsia="仿宋" w:cs="仿宋"/>
          <w:b/>
          <w:sz w:val="28"/>
          <w:szCs w:val="28"/>
          <w:highlight w:val="none"/>
        </w:rPr>
        <w:t>甲方的权利和义务</w:t>
      </w:r>
      <w:bookmarkEnd w:id="64"/>
      <w:bookmarkEnd w:id="65"/>
      <w:bookmarkEnd w:id="66"/>
    </w:p>
    <w:p>
      <w:pPr>
        <w:adjustRightInd w:val="0"/>
        <w:spacing w:line="360" w:lineRule="auto"/>
        <w:ind w:firstLine="560" w:firstLineChars="200"/>
        <w:textAlignment w:val="baseline"/>
        <w:rPr>
          <w:rFonts w:hint="eastAsia" w:ascii="仿宋" w:hAnsi="仿宋" w:eastAsia="仿宋" w:cs="仿宋"/>
          <w:bCs/>
          <w:sz w:val="28"/>
          <w:szCs w:val="28"/>
          <w:highlight w:val="none"/>
        </w:rPr>
      </w:pPr>
      <w:r>
        <w:rPr>
          <w:rFonts w:hint="eastAsia" w:ascii="仿宋" w:hAnsi="仿宋" w:eastAsia="仿宋" w:cs="仿宋"/>
          <w:bCs/>
          <w:sz w:val="28"/>
          <w:szCs w:val="28"/>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560" w:firstLineChars="200"/>
        <w:textAlignment w:val="baseline"/>
        <w:rPr>
          <w:rFonts w:hint="eastAsia" w:ascii="仿宋" w:hAnsi="仿宋" w:eastAsia="仿宋" w:cs="仿宋"/>
          <w:bCs/>
          <w:sz w:val="28"/>
          <w:szCs w:val="28"/>
          <w:highlight w:val="none"/>
        </w:rPr>
      </w:pPr>
      <w:r>
        <w:rPr>
          <w:rFonts w:hint="eastAsia" w:ascii="仿宋" w:hAnsi="仿宋" w:eastAsia="仿宋" w:cs="仿宋"/>
          <w:bCs/>
          <w:sz w:val="28"/>
          <w:szCs w:val="28"/>
          <w:highlight w:val="none"/>
        </w:rPr>
        <w:t>2、甲方有权依据双方签订的考评办法对乙方提供的服务进行定期考评。当考评结果未达到标准时，有权依据考评办法约定的数额扣除履约保证金。</w:t>
      </w:r>
    </w:p>
    <w:p>
      <w:pPr>
        <w:adjustRightInd w:val="0"/>
        <w:spacing w:line="360" w:lineRule="auto"/>
        <w:ind w:firstLine="560" w:firstLineChars="200"/>
        <w:textAlignment w:val="baseline"/>
        <w:rPr>
          <w:rFonts w:hint="eastAsia" w:ascii="仿宋" w:hAnsi="仿宋" w:eastAsia="仿宋" w:cs="仿宋"/>
          <w:bCs/>
          <w:sz w:val="28"/>
          <w:szCs w:val="28"/>
          <w:highlight w:val="none"/>
        </w:rPr>
      </w:pPr>
      <w:r>
        <w:rPr>
          <w:rFonts w:hint="eastAsia" w:ascii="仿宋" w:hAnsi="仿宋" w:eastAsia="仿宋" w:cs="仿宋"/>
          <w:bCs/>
          <w:sz w:val="28"/>
          <w:szCs w:val="28"/>
          <w:highlight w:val="none"/>
        </w:rPr>
        <w:t>3、负责检查监督乙方管理工作的实施及制度的执行情况。</w:t>
      </w:r>
    </w:p>
    <w:p>
      <w:pPr>
        <w:adjustRightInd w:val="0"/>
        <w:spacing w:line="360" w:lineRule="auto"/>
        <w:ind w:firstLine="560" w:firstLineChars="200"/>
        <w:textAlignment w:val="baseline"/>
        <w:rPr>
          <w:rFonts w:hint="eastAsia" w:ascii="仿宋" w:hAnsi="仿宋" w:eastAsia="仿宋" w:cs="仿宋"/>
          <w:bCs/>
          <w:sz w:val="28"/>
          <w:szCs w:val="28"/>
          <w:highlight w:val="none"/>
        </w:rPr>
      </w:pPr>
      <w:r>
        <w:rPr>
          <w:rFonts w:hint="eastAsia" w:ascii="仿宋" w:hAnsi="仿宋" w:eastAsia="仿宋" w:cs="仿宋"/>
          <w:bCs/>
          <w:sz w:val="28"/>
          <w:szCs w:val="28"/>
          <w:highlight w:val="none"/>
        </w:rPr>
        <w:t>4、国家法律、法规所规定由甲方承担的其它责任。</w:t>
      </w:r>
    </w:p>
    <w:p>
      <w:pPr>
        <w:numPr>
          <w:ilvl w:val="0"/>
          <w:numId w:val="4"/>
        </w:numPr>
        <w:spacing w:line="360" w:lineRule="auto"/>
        <w:outlineLvl w:val="9"/>
        <w:rPr>
          <w:rFonts w:hint="eastAsia" w:ascii="仿宋" w:hAnsi="仿宋" w:eastAsia="仿宋" w:cs="仿宋"/>
          <w:b/>
          <w:sz w:val="28"/>
          <w:szCs w:val="28"/>
          <w:highlight w:val="none"/>
        </w:rPr>
      </w:pPr>
      <w:bookmarkStart w:id="67" w:name="_Toc32500"/>
      <w:bookmarkStart w:id="68" w:name="_Toc29415"/>
      <w:bookmarkStart w:id="69" w:name="_Toc12051"/>
      <w:r>
        <w:rPr>
          <w:rFonts w:hint="eastAsia" w:ascii="仿宋" w:hAnsi="仿宋" w:eastAsia="仿宋" w:cs="仿宋"/>
          <w:b/>
          <w:sz w:val="28"/>
          <w:szCs w:val="28"/>
          <w:highlight w:val="none"/>
        </w:rPr>
        <w:t>乙方的权利和义务</w:t>
      </w:r>
      <w:bookmarkEnd w:id="67"/>
      <w:bookmarkEnd w:id="68"/>
      <w:bookmarkEnd w:id="69"/>
    </w:p>
    <w:p>
      <w:pPr>
        <w:adjustRightInd w:val="0"/>
        <w:spacing w:line="360" w:lineRule="auto"/>
        <w:ind w:firstLine="560" w:firstLineChars="200"/>
        <w:textAlignment w:val="baseline"/>
        <w:rPr>
          <w:rFonts w:hint="eastAsia" w:ascii="仿宋" w:hAnsi="仿宋" w:eastAsia="仿宋" w:cs="仿宋"/>
          <w:bCs/>
          <w:sz w:val="28"/>
          <w:szCs w:val="28"/>
          <w:highlight w:val="none"/>
        </w:rPr>
      </w:pPr>
      <w:r>
        <w:rPr>
          <w:rFonts w:hint="eastAsia" w:ascii="仿宋" w:hAnsi="仿宋" w:eastAsia="仿宋" w:cs="仿宋"/>
          <w:bCs/>
          <w:sz w:val="28"/>
          <w:szCs w:val="28"/>
          <w:highlight w:val="none"/>
        </w:rPr>
        <w:t>1、根据本合同的规定向甲方</w:t>
      </w:r>
      <w:r>
        <w:rPr>
          <w:rFonts w:hint="eastAsia" w:ascii="仿宋" w:hAnsi="仿宋" w:eastAsia="仿宋" w:cs="仿宋"/>
          <w:bCs/>
          <w:sz w:val="28"/>
          <w:szCs w:val="28"/>
          <w:highlight w:val="none"/>
          <w:lang w:val="en-US" w:eastAsia="zh-CN"/>
        </w:rPr>
        <w:t>支付</w:t>
      </w:r>
      <w:r>
        <w:rPr>
          <w:rFonts w:hint="eastAsia" w:ascii="仿宋" w:hAnsi="仿宋" w:eastAsia="仿宋" w:cs="仿宋"/>
          <w:bCs/>
          <w:sz w:val="28"/>
          <w:szCs w:val="28"/>
          <w:highlight w:val="none"/>
        </w:rPr>
        <w:t>相关费用，并有权在本项目管理范围内管理及合理使用。</w:t>
      </w:r>
    </w:p>
    <w:p>
      <w:pPr>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3、及时向甲方通告本项目范围内有关服务的重大事项，及时配合处理投诉。</w:t>
      </w:r>
    </w:p>
    <w:p>
      <w:pPr>
        <w:adjustRightInd w:val="0"/>
        <w:spacing w:line="360" w:lineRule="auto"/>
        <w:ind w:firstLine="560" w:firstLineChars="200"/>
        <w:textAlignment w:val="baseline"/>
        <w:rPr>
          <w:rFonts w:hint="eastAsia" w:ascii="仿宋" w:hAnsi="仿宋" w:eastAsia="仿宋" w:cs="仿宋"/>
          <w:bCs/>
          <w:sz w:val="28"/>
          <w:szCs w:val="28"/>
          <w:highlight w:val="none"/>
        </w:rPr>
      </w:pPr>
      <w:r>
        <w:rPr>
          <w:rFonts w:hint="eastAsia" w:ascii="仿宋" w:hAnsi="仿宋" w:eastAsia="仿宋" w:cs="仿宋"/>
          <w:sz w:val="28"/>
          <w:szCs w:val="28"/>
          <w:highlight w:val="none"/>
        </w:rPr>
        <w:t>4、</w:t>
      </w:r>
      <w:r>
        <w:rPr>
          <w:rFonts w:hint="eastAsia" w:ascii="仿宋" w:hAnsi="仿宋" w:eastAsia="仿宋" w:cs="仿宋"/>
          <w:bCs/>
          <w:sz w:val="28"/>
          <w:szCs w:val="28"/>
          <w:highlight w:val="none"/>
        </w:rPr>
        <w:t>接受项目行业管理部门及政府有关部门的指导，接受甲方的监督。</w:t>
      </w:r>
    </w:p>
    <w:p>
      <w:pPr>
        <w:adjustRightInd w:val="0"/>
        <w:spacing w:line="360" w:lineRule="auto"/>
        <w:ind w:firstLine="560" w:firstLineChars="200"/>
        <w:textAlignment w:val="baseline"/>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5、国家法律、法规所规定由乙方承担的其它责任。</w:t>
      </w:r>
    </w:p>
    <w:p>
      <w:pPr>
        <w:numPr>
          <w:ilvl w:val="0"/>
          <w:numId w:val="4"/>
        </w:numPr>
        <w:spacing w:line="360" w:lineRule="auto"/>
        <w:outlineLvl w:val="9"/>
        <w:rPr>
          <w:rFonts w:hint="eastAsia" w:ascii="仿宋" w:hAnsi="仿宋" w:eastAsia="仿宋" w:cs="仿宋"/>
          <w:b/>
          <w:sz w:val="28"/>
          <w:szCs w:val="28"/>
          <w:highlight w:val="none"/>
        </w:rPr>
      </w:pPr>
      <w:bookmarkStart w:id="70" w:name="_Toc7785"/>
      <w:bookmarkStart w:id="71" w:name="_Toc31624"/>
      <w:bookmarkStart w:id="72" w:name="_Toc17862"/>
      <w:r>
        <w:rPr>
          <w:rFonts w:hint="eastAsia" w:ascii="仿宋" w:hAnsi="仿宋" w:eastAsia="仿宋" w:cs="仿宋"/>
          <w:b/>
          <w:sz w:val="28"/>
          <w:szCs w:val="28"/>
          <w:highlight w:val="none"/>
        </w:rPr>
        <w:t>违约责任</w:t>
      </w:r>
      <w:bookmarkEnd w:id="70"/>
      <w:bookmarkEnd w:id="71"/>
      <w:bookmarkEnd w:id="72"/>
    </w:p>
    <w:p>
      <w:pPr>
        <w:adjustRightInd w:val="0"/>
        <w:spacing w:line="360" w:lineRule="auto"/>
        <w:ind w:firstLine="560" w:firstLineChars="200"/>
        <w:textAlignment w:val="baseline"/>
        <w:rPr>
          <w:rFonts w:hint="eastAsia" w:ascii="仿宋" w:hAnsi="仿宋" w:eastAsia="仿宋" w:cs="仿宋"/>
          <w:bCs/>
          <w:sz w:val="28"/>
          <w:szCs w:val="28"/>
          <w:highlight w:val="none"/>
        </w:rPr>
      </w:pPr>
      <w:r>
        <w:rPr>
          <w:rFonts w:hint="eastAsia" w:ascii="仿宋" w:hAnsi="仿宋" w:eastAsia="仿宋" w:cs="仿宋"/>
          <w:bCs/>
          <w:sz w:val="28"/>
          <w:szCs w:val="28"/>
          <w:highlight w:val="none"/>
        </w:rPr>
        <w:t>1、甲乙双方必须遵守本合同并执行合同中的各项规定，保证本合同的正常履行。</w:t>
      </w:r>
    </w:p>
    <w:p>
      <w:pPr>
        <w:adjustRightInd w:val="0"/>
        <w:spacing w:line="360" w:lineRule="auto"/>
        <w:ind w:firstLine="560" w:firstLineChars="200"/>
        <w:textAlignment w:val="baseline"/>
        <w:rPr>
          <w:rFonts w:hint="eastAsia" w:ascii="仿宋" w:hAnsi="仿宋" w:eastAsia="仿宋" w:cs="仿宋"/>
          <w:bCs/>
          <w:sz w:val="28"/>
          <w:szCs w:val="28"/>
          <w:highlight w:val="none"/>
        </w:rPr>
      </w:pPr>
      <w:r>
        <w:rPr>
          <w:rFonts w:hint="eastAsia" w:ascii="仿宋" w:hAnsi="仿宋" w:eastAsia="仿宋" w:cs="仿宋"/>
          <w:bCs/>
          <w:sz w:val="28"/>
          <w:szCs w:val="28"/>
          <w:highlight w:val="none"/>
        </w:rPr>
        <w:t>2、如因乙方工作人员在履行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4"/>
        </w:numPr>
        <w:spacing w:line="360" w:lineRule="auto"/>
        <w:outlineLvl w:val="9"/>
        <w:rPr>
          <w:rFonts w:hint="eastAsia" w:ascii="仿宋" w:hAnsi="仿宋" w:eastAsia="仿宋" w:cs="仿宋"/>
          <w:b/>
          <w:sz w:val="28"/>
          <w:szCs w:val="28"/>
          <w:highlight w:val="none"/>
        </w:rPr>
      </w:pPr>
      <w:bookmarkStart w:id="73" w:name="_Toc7273"/>
      <w:bookmarkStart w:id="74" w:name="_Toc12001"/>
      <w:bookmarkStart w:id="75" w:name="_Toc21476"/>
      <w:r>
        <w:rPr>
          <w:rFonts w:hint="eastAsia" w:ascii="仿宋" w:hAnsi="仿宋" w:eastAsia="仿宋" w:cs="仿宋"/>
          <w:b/>
          <w:sz w:val="28"/>
          <w:szCs w:val="28"/>
          <w:highlight w:val="none"/>
        </w:rPr>
        <w:t>不可抗力事件处理</w:t>
      </w:r>
      <w:bookmarkEnd w:id="73"/>
      <w:bookmarkEnd w:id="74"/>
      <w:bookmarkEnd w:id="75"/>
    </w:p>
    <w:p>
      <w:pPr>
        <w:tabs>
          <w:tab w:val="left" w:pos="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1、在合同有效期内，任何一方因不可抗力事件导致不能履行合同，则合同履行期可延长，其延长期与不可抗力影响期相同。</w:t>
      </w:r>
    </w:p>
    <w:p>
      <w:pPr>
        <w:tabs>
          <w:tab w:val="left" w:pos="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2、不可抗力事件发生后，应立即通知对方，并寄送有关权威机构出具的证明。</w:t>
      </w:r>
    </w:p>
    <w:p>
      <w:pPr>
        <w:tabs>
          <w:tab w:val="left" w:pos="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3、不可抗力事件延续</w:t>
      </w:r>
      <w:r>
        <w:rPr>
          <w:rFonts w:hint="eastAsia" w:ascii="仿宋" w:hAnsi="仿宋" w:eastAsia="仿宋" w:cs="仿宋"/>
          <w:color w:val="000000"/>
          <w:sz w:val="28"/>
          <w:szCs w:val="28"/>
          <w:highlight w:val="none"/>
          <w:lang w:val="en-US" w:eastAsia="zh-CN"/>
        </w:rPr>
        <w:t>30</w:t>
      </w:r>
      <w:r>
        <w:rPr>
          <w:rFonts w:hint="eastAsia" w:ascii="仿宋" w:hAnsi="仿宋" w:eastAsia="仿宋" w:cs="仿宋"/>
          <w:sz w:val="28"/>
          <w:szCs w:val="28"/>
          <w:highlight w:val="none"/>
        </w:rPr>
        <w:t>天以上，双方应通过友好协商，确定是否继续履行合同。</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Pr>
        <w:numPr>
          <w:ilvl w:val="0"/>
          <w:numId w:val="4"/>
        </w:numPr>
        <w:spacing w:line="360" w:lineRule="auto"/>
        <w:outlineLvl w:val="9"/>
        <w:rPr>
          <w:rFonts w:hint="eastAsia" w:ascii="仿宋" w:hAnsi="仿宋" w:eastAsia="仿宋" w:cs="仿宋"/>
          <w:b/>
          <w:sz w:val="28"/>
          <w:szCs w:val="28"/>
          <w:highlight w:val="none"/>
        </w:rPr>
      </w:pPr>
      <w:bookmarkStart w:id="76" w:name="_Toc26682"/>
      <w:bookmarkStart w:id="77" w:name="_Toc212019599"/>
      <w:bookmarkStart w:id="78" w:name="_Toc237145411"/>
      <w:bookmarkStart w:id="79" w:name="_Toc241833908"/>
      <w:bookmarkStart w:id="80" w:name="_Toc238984980"/>
      <w:bookmarkStart w:id="81" w:name="_Toc185395254"/>
      <w:bookmarkStart w:id="82" w:name="_Toc29629"/>
      <w:bookmarkStart w:id="83" w:name="_Toc286993792"/>
      <w:bookmarkStart w:id="84" w:name="_Toc11500"/>
      <w:bookmarkStart w:id="85" w:name="_Toc239568423"/>
      <w:bookmarkStart w:id="86" w:name="_Toc225244857"/>
      <w:bookmarkStart w:id="87" w:name="_Toc251768867"/>
      <w:bookmarkStart w:id="88" w:name="_Toc225654649"/>
      <w:bookmarkStart w:id="89" w:name="_Toc225670756"/>
      <w:bookmarkStart w:id="90" w:name="_Toc247334846"/>
      <w:bookmarkStart w:id="91" w:name="_Toc239233919"/>
      <w:bookmarkStart w:id="92" w:name="_Toc232492933"/>
      <w:bookmarkStart w:id="93" w:name="_Toc211911353"/>
      <w:bookmarkStart w:id="94" w:name="_Toc211854454"/>
      <w:r>
        <w:rPr>
          <w:rFonts w:hint="eastAsia" w:ascii="仿宋" w:hAnsi="仿宋" w:eastAsia="仿宋" w:cs="仿宋"/>
          <w:b/>
          <w:sz w:val="28"/>
          <w:szCs w:val="28"/>
          <w:highlight w:val="none"/>
        </w:rPr>
        <w:t>解决合同纠纷的方式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tabs>
          <w:tab w:val="left" w:pos="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1、在执行本合同中发生的或与本合同有关的争端，双方应通过友好协商解决，经协商在</w:t>
      </w:r>
      <w:r>
        <w:rPr>
          <w:rFonts w:hint="eastAsia" w:ascii="仿宋" w:hAnsi="仿宋" w:eastAsia="仿宋" w:cs="仿宋"/>
          <w:color w:val="000000"/>
          <w:sz w:val="28"/>
          <w:szCs w:val="28"/>
          <w:highlight w:val="none"/>
          <w:lang w:val="en-US" w:eastAsia="zh-CN"/>
        </w:rPr>
        <w:t>30</w:t>
      </w:r>
      <w:r>
        <w:rPr>
          <w:rFonts w:hint="eastAsia" w:ascii="仿宋" w:hAnsi="仿宋" w:eastAsia="仿宋" w:cs="仿宋"/>
          <w:sz w:val="28"/>
          <w:szCs w:val="28"/>
          <w:highlight w:val="none"/>
        </w:rPr>
        <w:t>天内不能达成协议时，应提交当地仲裁委员会仲裁。</w:t>
      </w:r>
    </w:p>
    <w:p>
      <w:pPr>
        <w:tabs>
          <w:tab w:val="left" w:pos="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2、仲裁裁决应为最终决定，并对双方具有约束力。</w:t>
      </w:r>
    </w:p>
    <w:p>
      <w:pPr>
        <w:tabs>
          <w:tab w:val="left" w:pos="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3、除另有裁决外，仲裁费应由败诉方负担。 </w:t>
      </w:r>
    </w:p>
    <w:p>
      <w:pPr>
        <w:tabs>
          <w:tab w:val="left" w:pos="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4、在仲裁期间，除正在进行仲裁部分外，合同其他部分继续执行。  </w:t>
      </w:r>
    </w:p>
    <w:p>
      <w:pPr>
        <w:numPr>
          <w:ilvl w:val="0"/>
          <w:numId w:val="4"/>
        </w:numPr>
        <w:spacing w:line="360" w:lineRule="auto"/>
        <w:outlineLvl w:val="9"/>
        <w:rPr>
          <w:rFonts w:hint="eastAsia" w:ascii="仿宋" w:hAnsi="仿宋" w:eastAsia="仿宋" w:cs="仿宋"/>
          <w:b/>
          <w:sz w:val="28"/>
          <w:szCs w:val="28"/>
          <w:highlight w:val="none"/>
        </w:rPr>
      </w:pPr>
      <w:bookmarkStart w:id="95" w:name="_Toc247334847"/>
      <w:bookmarkStart w:id="96" w:name="_Toc225670757"/>
      <w:bookmarkStart w:id="97" w:name="_Toc237145412"/>
      <w:bookmarkStart w:id="98" w:name="_Toc211911354"/>
      <w:bookmarkStart w:id="99" w:name="_Toc238984981"/>
      <w:bookmarkStart w:id="100" w:name="_Toc211854455"/>
      <w:bookmarkStart w:id="101" w:name="_Toc225654650"/>
      <w:bookmarkStart w:id="102" w:name="_Toc212019600"/>
      <w:bookmarkStart w:id="103" w:name="_Toc232492934"/>
      <w:bookmarkStart w:id="104" w:name="_Toc225244858"/>
      <w:bookmarkStart w:id="105" w:name="_Toc251768868"/>
      <w:bookmarkStart w:id="106" w:name="_Toc282696231"/>
      <w:bookmarkStart w:id="107" w:name="_Toc185395255"/>
      <w:bookmarkStart w:id="108" w:name="_Toc241833909"/>
      <w:bookmarkStart w:id="109" w:name="_Toc239233920"/>
      <w:bookmarkStart w:id="110" w:name="_Toc239568424"/>
      <w:bookmarkStart w:id="111" w:name="_Toc283019219"/>
      <w:bookmarkStart w:id="112" w:name="_Toc286993793"/>
      <w:bookmarkStart w:id="113" w:name="_Toc30169"/>
      <w:bookmarkStart w:id="114" w:name="_Toc11044"/>
      <w:bookmarkStart w:id="115" w:name="_Toc8131"/>
      <w:r>
        <w:rPr>
          <w:rFonts w:hint="eastAsia" w:ascii="仿宋" w:hAnsi="仿宋" w:eastAsia="仿宋" w:cs="仿宋"/>
          <w:b/>
          <w:sz w:val="28"/>
          <w:szCs w:val="28"/>
          <w:highlight w:val="none"/>
        </w:rPr>
        <w:t>合同</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仿宋" w:hAnsi="仿宋" w:eastAsia="仿宋" w:cs="仿宋"/>
          <w:b/>
          <w:sz w:val="28"/>
          <w:szCs w:val="28"/>
          <w:highlight w:val="none"/>
        </w:rPr>
        <w:t>生效及其他</w:t>
      </w:r>
      <w:bookmarkEnd w:id="113"/>
      <w:bookmarkEnd w:id="114"/>
      <w:bookmarkEnd w:id="115"/>
    </w:p>
    <w:p>
      <w:pPr>
        <w:pStyle w:val="26"/>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1、合同经双方法定代表人或授权委托代理人签字并加盖单位公章后生效。</w:t>
      </w:r>
    </w:p>
    <w:p>
      <w:pPr>
        <w:pStyle w:val="26"/>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2、合同执行中涉及采购资金和采购内容修改或补充的，须经采购监管部门审批，并签书面补充协议报采购监督管理部门备案，方可作为主合同不可分割的一部分。</w:t>
      </w:r>
    </w:p>
    <w:p>
      <w:pPr>
        <w:pStyle w:val="26"/>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3、本合同一式</w:t>
      </w:r>
      <w:r>
        <w:rPr>
          <w:rFonts w:hint="eastAsia" w:ascii="仿宋" w:hAnsi="仿宋" w:eastAsia="仿宋" w:cs="仿宋"/>
          <w:sz w:val="28"/>
          <w:szCs w:val="28"/>
          <w:highlight w:val="none"/>
          <w:lang w:val="en-US" w:eastAsia="zh-CN"/>
        </w:rPr>
        <w:t>叁</w:t>
      </w:r>
      <w:r>
        <w:rPr>
          <w:rFonts w:hint="eastAsia" w:ascii="仿宋" w:hAnsi="仿宋" w:eastAsia="仿宋" w:cs="仿宋"/>
          <w:sz w:val="28"/>
          <w:szCs w:val="28"/>
          <w:highlight w:val="none"/>
        </w:rPr>
        <w:t>份，自双方签章之日起起效。甲方</w:t>
      </w:r>
      <w:r>
        <w:rPr>
          <w:rFonts w:hint="eastAsia" w:ascii="仿宋" w:hAnsi="仿宋" w:eastAsia="仿宋" w:cs="仿宋"/>
          <w:sz w:val="28"/>
          <w:szCs w:val="28"/>
          <w:highlight w:val="none"/>
          <w:lang w:val="en-US" w:eastAsia="zh-CN"/>
        </w:rPr>
        <w:t>贰</w:t>
      </w:r>
      <w:r>
        <w:rPr>
          <w:rFonts w:hint="eastAsia" w:ascii="仿宋" w:hAnsi="仿宋" w:eastAsia="仿宋" w:cs="仿宋"/>
          <w:sz w:val="28"/>
          <w:szCs w:val="28"/>
          <w:highlight w:val="none"/>
        </w:rPr>
        <w:t>份，乙方</w:t>
      </w:r>
      <w:r>
        <w:rPr>
          <w:rFonts w:hint="eastAsia" w:ascii="仿宋" w:hAnsi="仿宋" w:eastAsia="仿宋" w:cs="仿宋"/>
          <w:color w:val="000000"/>
          <w:sz w:val="28"/>
          <w:szCs w:val="28"/>
          <w:highlight w:val="none"/>
          <w:lang w:val="en-US" w:eastAsia="zh-CN"/>
        </w:rPr>
        <w:t>壹</w:t>
      </w:r>
      <w:r>
        <w:rPr>
          <w:rFonts w:hint="eastAsia" w:ascii="仿宋" w:hAnsi="仿宋" w:eastAsia="仿宋" w:cs="仿宋"/>
          <w:sz w:val="28"/>
          <w:szCs w:val="28"/>
          <w:highlight w:val="none"/>
        </w:rPr>
        <w:t>份，具有同等法律效力。</w:t>
      </w:r>
    </w:p>
    <w:p>
      <w:pPr>
        <w:pStyle w:val="26"/>
        <w:spacing w:line="360" w:lineRule="auto"/>
        <w:ind w:firstLine="480"/>
        <w:rPr>
          <w:rFonts w:hint="eastAsia" w:ascii="仿宋" w:hAnsi="仿宋" w:eastAsia="仿宋" w:cs="仿宋"/>
          <w:sz w:val="28"/>
          <w:szCs w:val="28"/>
          <w:highlight w:val="none"/>
        </w:rPr>
      </w:pP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甲方：   （盖章）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乙方：   （盖章）</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法定代表人（授权代表）：           法定代表人（授权代表）：</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地    址：                         地    址：</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                         开户银行：</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账号：                             账号：</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    话：                         电    话：</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传    真：                         传    真：</w:t>
      </w:r>
    </w:p>
    <w:p>
      <w:pPr>
        <w:spacing w:line="4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sz w:val="28"/>
          <w:szCs w:val="28"/>
          <w:highlight w:val="none"/>
        </w:rPr>
        <w:t>签约日期：</w:t>
      </w:r>
      <w:r>
        <w:rPr>
          <w:rFonts w:hint="eastAsia" w:ascii="仿宋" w:hAnsi="仿宋" w:eastAsia="仿宋" w:cs="仿宋"/>
          <w:color w:val="000000"/>
          <w:sz w:val="28"/>
          <w:szCs w:val="28"/>
          <w:highlight w:val="none"/>
        </w:rPr>
        <w:t>XX</w:t>
      </w:r>
      <w:r>
        <w:rPr>
          <w:rFonts w:hint="eastAsia" w:ascii="仿宋" w:hAnsi="仿宋" w:eastAsia="仿宋" w:cs="仿宋"/>
          <w:sz w:val="28"/>
          <w:szCs w:val="28"/>
          <w:highlight w:val="none"/>
        </w:rPr>
        <w:t>年</w:t>
      </w:r>
      <w:r>
        <w:rPr>
          <w:rFonts w:hint="eastAsia" w:ascii="仿宋" w:hAnsi="仿宋" w:eastAsia="仿宋" w:cs="仿宋"/>
          <w:color w:val="000000"/>
          <w:sz w:val="28"/>
          <w:szCs w:val="28"/>
          <w:highlight w:val="none"/>
        </w:rPr>
        <w:t>XX</w:t>
      </w:r>
      <w:r>
        <w:rPr>
          <w:rFonts w:hint="eastAsia" w:ascii="仿宋" w:hAnsi="仿宋" w:eastAsia="仿宋" w:cs="仿宋"/>
          <w:sz w:val="28"/>
          <w:szCs w:val="28"/>
          <w:highlight w:val="none"/>
        </w:rPr>
        <w:t>月</w:t>
      </w:r>
      <w:r>
        <w:rPr>
          <w:rFonts w:hint="eastAsia" w:ascii="仿宋" w:hAnsi="仿宋" w:eastAsia="仿宋" w:cs="仿宋"/>
          <w:color w:val="000000"/>
          <w:sz w:val="28"/>
          <w:szCs w:val="28"/>
          <w:highlight w:val="none"/>
        </w:rPr>
        <w:t>XX</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签约日期：</w:t>
      </w:r>
      <w:r>
        <w:rPr>
          <w:rFonts w:hint="eastAsia" w:ascii="仿宋" w:hAnsi="仿宋" w:eastAsia="仿宋" w:cs="仿宋"/>
          <w:color w:val="000000"/>
          <w:sz w:val="28"/>
          <w:szCs w:val="28"/>
          <w:highlight w:val="none"/>
        </w:rPr>
        <w:t>XX</w:t>
      </w:r>
      <w:r>
        <w:rPr>
          <w:rFonts w:hint="eastAsia" w:ascii="仿宋" w:hAnsi="仿宋" w:eastAsia="仿宋" w:cs="仿宋"/>
          <w:sz w:val="28"/>
          <w:szCs w:val="28"/>
          <w:highlight w:val="none"/>
        </w:rPr>
        <w:t>年</w:t>
      </w:r>
      <w:r>
        <w:rPr>
          <w:rFonts w:hint="eastAsia" w:ascii="仿宋" w:hAnsi="仿宋" w:eastAsia="仿宋" w:cs="仿宋"/>
          <w:color w:val="000000"/>
          <w:sz w:val="28"/>
          <w:szCs w:val="28"/>
          <w:highlight w:val="none"/>
        </w:rPr>
        <w:t>XX</w:t>
      </w:r>
      <w:r>
        <w:rPr>
          <w:rFonts w:hint="eastAsia" w:ascii="仿宋" w:hAnsi="仿宋" w:eastAsia="仿宋" w:cs="仿宋"/>
          <w:sz w:val="28"/>
          <w:szCs w:val="28"/>
          <w:highlight w:val="none"/>
        </w:rPr>
        <w:t>月</w:t>
      </w:r>
      <w:r>
        <w:rPr>
          <w:rFonts w:hint="eastAsia" w:ascii="仿宋" w:hAnsi="仿宋" w:eastAsia="仿宋" w:cs="仿宋"/>
          <w:color w:val="000000"/>
          <w:sz w:val="28"/>
          <w:szCs w:val="28"/>
          <w:highlight w:val="none"/>
        </w:rPr>
        <w:t>XX日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1AFC6"/>
    <w:multiLevelType w:val="singleLevel"/>
    <w:tmpl w:val="96D1AFC6"/>
    <w:lvl w:ilvl="0" w:tentative="0">
      <w:start w:val="1"/>
      <w:numFmt w:val="chineseCounting"/>
      <w:suff w:val="nothing"/>
      <w:lvlText w:val="%1、"/>
      <w:lvlJc w:val="left"/>
      <w:pPr>
        <w:ind w:left="0" w:firstLine="420"/>
      </w:pPr>
      <w:rPr>
        <w:rFonts w:hint="eastAsia"/>
      </w:rPr>
    </w:lvl>
  </w:abstractNum>
  <w:abstractNum w:abstractNumId="1">
    <w:nsid w:val="DE319353"/>
    <w:multiLevelType w:val="singleLevel"/>
    <w:tmpl w:val="DE319353"/>
    <w:lvl w:ilvl="0" w:tentative="0">
      <w:start w:val="1"/>
      <w:numFmt w:val="decimal"/>
      <w:lvlText w:val="%1."/>
      <w:lvlJc w:val="left"/>
      <w:pPr>
        <w:ind w:left="425" w:hanging="425"/>
      </w:pPr>
      <w:rPr>
        <w:rFonts w:hint="default"/>
      </w:rPr>
    </w:lvl>
  </w:abstractNum>
  <w:abstractNum w:abstractNumId="2">
    <w:nsid w:val="FCD0CEBC"/>
    <w:multiLevelType w:val="singleLevel"/>
    <w:tmpl w:val="FCD0CEBC"/>
    <w:lvl w:ilvl="0" w:tentative="0">
      <w:start w:val="1"/>
      <w:numFmt w:val="chineseCounting"/>
      <w:suff w:val="nothing"/>
      <w:lvlText w:val="%1、"/>
      <w:lvlJc w:val="left"/>
      <w:pPr>
        <w:ind w:left="0" w:firstLine="420"/>
      </w:pPr>
      <w:rPr>
        <w:rFonts w:hint="eastAsia"/>
      </w:r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MWMxODE3ZDAzNzEwY2Y3NWFjNzZhMjc0Yjc3MWMifQ=="/>
  </w:docVars>
  <w:rsids>
    <w:rsidRoot w:val="61385E12"/>
    <w:rsid w:val="00784FC1"/>
    <w:rsid w:val="008A2738"/>
    <w:rsid w:val="016378AF"/>
    <w:rsid w:val="03772D01"/>
    <w:rsid w:val="04356973"/>
    <w:rsid w:val="07314A6A"/>
    <w:rsid w:val="0CB47336"/>
    <w:rsid w:val="0CE73BD2"/>
    <w:rsid w:val="0D667DDE"/>
    <w:rsid w:val="0F586A2D"/>
    <w:rsid w:val="0F7176F5"/>
    <w:rsid w:val="10005824"/>
    <w:rsid w:val="107C0BFB"/>
    <w:rsid w:val="11AB6053"/>
    <w:rsid w:val="11E64458"/>
    <w:rsid w:val="12FE16DE"/>
    <w:rsid w:val="194E03D5"/>
    <w:rsid w:val="196941D1"/>
    <w:rsid w:val="1AEF4888"/>
    <w:rsid w:val="20FC293F"/>
    <w:rsid w:val="21540B73"/>
    <w:rsid w:val="21CD0CED"/>
    <w:rsid w:val="22651CAD"/>
    <w:rsid w:val="24C71F2B"/>
    <w:rsid w:val="24DD7E02"/>
    <w:rsid w:val="2CB90923"/>
    <w:rsid w:val="2D1D033A"/>
    <w:rsid w:val="2F1C16C2"/>
    <w:rsid w:val="2FAA31F6"/>
    <w:rsid w:val="31CD4A09"/>
    <w:rsid w:val="363D4D9E"/>
    <w:rsid w:val="3718753F"/>
    <w:rsid w:val="38D75690"/>
    <w:rsid w:val="390B2632"/>
    <w:rsid w:val="39331E36"/>
    <w:rsid w:val="393D0B81"/>
    <w:rsid w:val="39A643A6"/>
    <w:rsid w:val="3D114B04"/>
    <w:rsid w:val="3D306998"/>
    <w:rsid w:val="3E621F26"/>
    <w:rsid w:val="3EAE5888"/>
    <w:rsid w:val="3F9116CC"/>
    <w:rsid w:val="3FB41B8F"/>
    <w:rsid w:val="408E324B"/>
    <w:rsid w:val="44FC0749"/>
    <w:rsid w:val="45060134"/>
    <w:rsid w:val="45EE77CB"/>
    <w:rsid w:val="48C60608"/>
    <w:rsid w:val="49C128B7"/>
    <w:rsid w:val="4A7B18FF"/>
    <w:rsid w:val="4BCF1BC0"/>
    <w:rsid w:val="4E6442BE"/>
    <w:rsid w:val="5033458B"/>
    <w:rsid w:val="51977C87"/>
    <w:rsid w:val="51B0245C"/>
    <w:rsid w:val="52CE4132"/>
    <w:rsid w:val="53B27EB9"/>
    <w:rsid w:val="576546FC"/>
    <w:rsid w:val="5D5143E6"/>
    <w:rsid w:val="5DC0743D"/>
    <w:rsid w:val="5F964035"/>
    <w:rsid w:val="61385E12"/>
    <w:rsid w:val="64621347"/>
    <w:rsid w:val="64D1122E"/>
    <w:rsid w:val="64EA7D37"/>
    <w:rsid w:val="681C2B17"/>
    <w:rsid w:val="6ABB3E90"/>
    <w:rsid w:val="6AF6016A"/>
    <w:rsid w:val="6B261B6A"/>
    <w:rsid w:val="6CCF3859"/>
    <w:rsid w:val="6D210B4F"/>
    <w:rsid w:val="6E98598D"/>
    <w:rsid w:val="6F1846AE"/>
    <w:rsid w:val="74AF21F9"/>
    <w:rsid w:val="74BB1D03"/>
    <w:rsid w:val="750452F3"/>
    <w:rsid w:val="76D769E0"/>
    <w:rsid w:val="77CA451A"/>
    <w:rsid w:val="77CD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autoRedefine/>
    <w:qFormat/>
    <w:uiPriority w:val="0"/>
    <w:pPr>
      <w:keepNext/>
      <w:widowControl w:val="0"/>
      <w:spacing w:line="360" w:lineRule="auto"/>
      <w:ind w:firstLine="300" w:firstLineChars="300"/>
      <w:jc w:val="both"/>
      <w:outlineLvl w:val="0"/>
    </w:pPr>
    <w:rPr>
      <w:rFonts w:ascii="宋体" w:hAnsi="Times New Roman" w:eastAsia="宋体" w:cs="Times New Roman"/>
      <w:b/>
      <w:bCs/>
      <w:kern w:val="2"/>
      <w:sz w:val="24"/>
      <w:lang w:val="en-US" w:eastAsia="zh-CN" w:bidi="ar-SA"/>
    </w:rPr>
  </w:style>
  <w:style w:type="paragraph" w:styleId="3">
    <w:name w:val="heading 2"/>
    <w:next w:val="1"/>
    <w:autoRedefine/>
    <w:qFormat/>
    <w:uiPriority w:val="0"/>
    <w:pPr>
      <w:keepNext/>
      <w:widowControl w:val="0"/>
      <w:ind w:firstLine="100" w:firstLineChars="100"/>
      <w:jc w:val="both"/>
      <w:outlineLvl w:val="1"/>
    </w:pPr>
    <w:rPr>
      <w:rFonts w:ascii="宋体" w:hAnsi="Times New Roman" w:eastAsia="宋体" w:cs="Times New Roman"/>
      <w:b/>
      <w:bCs/>
      <w:kern w:val="2"/>
      <w:sz w:val="24"/>
      <w:lang w:val="en-US" w:eastAsia="zh-CN" w:bidi="ar-SA"/>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val="0"/>
      <w:spacing w:line="360" w:lineRule="auto"/>
      <w:ind w:firstLine="420" w:firstLineChars="200"/>
      <w:jc w:val="both"/>
    </w:pPr>
    <w:rPr>
      <w:rFonts w:ascii="Calibri"/>
      <w:kern w:val="2"/>
      <w:sz w:val="21"/>
      <w:szCs w:val="24"/>
    </w:rPr>
  </w:style>
  <w:style w:type="paragraph" w:styleId="6">
    <w:name w:val="Body Text"/>
    <w:basedOn w:val="1"/>
    <w:next w:val="1"/>
    <w:autoRedefine/>
    <w:qFormat/>
    <w:uiPriority w:val="0"/>
    <w:pPr>
      <w:spacing w:after="120" w:afterLines="0"/>
    </w:pPr>
    <w:rPr>
      <w:rFonts w:ascii="Times New Roman" w:hAnsi="Times New Roman" w:eastAsia="宋体" w:cs="Times New Roman"/>
      <w:sz w:val="24"/>
      <w:szCs w:val="24"/>
    </w:rPr>
  </w:style>
  <w:style w:type="paragraph" w:styleId="7">
    <w:name w:val="Body Text Indent"/>
    <w:basedOn w:val="1"/>
    <w:autoRedefine/>
    <w:qFormat/>
    <w:uiPriority w:val="0"/>
    <w:pPr>
      <w:spacing w:line="360" w:lineRule="auto"/>
      <w:ind w:firstLine="555"/>
    </w:pPr>
    <w:rPr>
      <w:sz w:val="28"/>
      <w:szCs w:val="20"/>
    </w:rPr>
  </w:style>
  <w:style w:type="paragraph" w:styleId="8">
    <w:name w:val="footer"/>
    <w:basedOn w:val="1"/>
    <w:next w:val="9"/>
    <w:autoRedefine/>
    <w:qFormat/>
    <w:uiPriority w:val="0"/>
    <w:pPr>
      <w:tabs>
        <w:tab w:val="center" w:pos="4153"/>
        <w:tab w:val="right" w:pos="8306"/>
      </w:tabs>
      <w:snapToGrid w:val="0"/>
      <w:jc w:val="left"/>
    </w:pPr>
    <w:rPr>
      <w:sz w:val="18"/>
    </w:rPr>
  </w:style>
  <w:style w:type="paragraph" w:styleId="9">
    <w:name w:val="index 9"/>
    <w:basedOn w:val="1"/>
    <w:next w:val="1"/>
    <w:autoRedefine/>
    <w:qFormat/>
    <w:uiPriority w:val="0"/>
    <w:pPr>
      <w:spacing w:line="576" w:lineRule="exact"/>
      <w:ind w:left="3360" w:firstLine="200" w:firstLineChars="200"/>
      <w:jc w:val="left"/>
    </w:pPr>
    <w:rPr>
      <w:rFonts w:ascii="黑体" w:eastAsia="黑体"/>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pPr>
      <w:spacing w:before="120" w:after="120"/>
    </w:pPr>
    <w:rPr>
      <w:b/>
      <w:bCs/>
      <w:caps/>
      <w:szCs w:val="20"/>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autoRedefine/>
    <w:qFormat/>
    <w:uiPriority w:val="10"/>
    <w:pPr>
      <w:spacing w:before="240" w:after="60"/>
      <w:jc w:val="center"/>
      <w:outlineLvl w:val="0"/>
    </w:pPr>
    <w:rPr>
      <w:rFonts w:ascii="Calibri Light" w:hAnsi="Calibri Light" w:eastAsia="宋体" w:cs="Times New Roman"/>
      <w:b/>
      <w:bCs/>
      <w:sz w:val="32"/>
      <w:szCs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8">
    <w:name w:val="null3"/>
    <w:autoRedefine/>
    <w:hidden/>
    <w:qFormat/>
    <w:uiPriority w:val="0"/>
    <w:rPr>
      <w:rFonts w:hint="eastAsia" w:asciiTheme="minorHAnsi" w:hAnsiTheme="minorHAnsi" w:eastAsiaTheme="minorEastAsia" w:cstheme="minorBidi"/>
      <w:lang w:val="en-US" w:eastAsia="zh-Hans"/>
    </w:rPr>
  </w:style>
  <w:style w:type="character" w:customStyle="1" w:styleId="19">
    <w:name w:val="font11"/>
    <w:basedOn w:val="16"/>
    <w:autoRedefine/>
    <w:qFormat/>
    <w:uiPriority w:val="0"/>
    <w:rPr>
      <w:rFonts w:hint="eastAsia" w:ascii="宋体" w:hAnsi="宋体" w:eastAsia="宋体" w:cs="宋体"/>
      <w:b/>
      <w:bCs/>
      <w:color w:val="000000"/>
      <w:sz w:val="21"/>
      <w:szCs w:val="21"/>
      <w:u w:val="none"/>
    </w:rPr>
  </w:style>
  <w:style w:type="character" w:customStyle="1" w:styleId="20">
    <w:name w:val="font21"/>
    <w:basedOn w:val="16"/>
    <w:autoRedefine/>
    <w:qFormat/>
    <w:uiPriority w:val="0"/>
    <w:rPr>
      <w:rFonts w:hint="eastAsia" w:ascii="宋体" w:hAnsi="宋体" w:eastAsia="宋体" w:cs="宋体"/>
      <w:color w:val="000000"/>
      <w:sz w:val="21"/>
      <w:szCs w:val="21"/>
      <w:u w:val="none"/>
    </w:rPr>
  </w:style>
  <w:style w:type="paragraph" w:customStyle="1" w:styleId="21">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2">
    <w:name w:val="NormalCharacter"/>
    <w:autoRedefine/>
    <w:semiHidden/>
    <w:qFormat/>
    <w:uiPriority w:val="0"/>
    <w:rPr>
      <w:kern w:val="2"/>
      <w:sz w:val="21"/>
      <w:szCs w:val="24"/>
      <w:lang w:val="en-US" w:eastAsia="zh-CN" w:bidi="ar-SA"/>
    </w:rPr>
  </w:style>
  <w:style w:type="character" w:customStyle="1" w:styleId="23">
    <w:name w:val="UserStyle_15"/>
    <w:autoRedefine/>
    <w:semiHidden/>
    <w:qFormat/>
    <w:uiPriority w:val="0"/>
  </w:style>
  <w:style w:type="paragraph" w:customStyle="1" w:styleId="24">
    <w:name w:val="正文_1_0"/>
    <w:basedOn w:val="25"/>
    <w:autoRedefine/>
    <w:qFormat/>
    <w:uiPriority w:val="0"/>
    <w:rPr>
      <w:szCs w:val="21"/>
    </w:rPr>
  </w:style>
  <w:style w:type="paragraph" w:customStyle="1" w:styleId="25">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6">
    <w:name w:val="List Paragraph"/>
    <w:basedOn w:val="1"/>
    <w:autoRedefine/>
    <w:qFormat/>
    <w:uiPriority w:val="0"/>
    <w:pPr>
      <w:widowControl w:val="0"/>
      <w:ind w:firstLine="20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5105</Words>
  <Characters>5386</Characters>
  <Lines>0</Lines>
  <Paragraphs>0</Paragraphs>
  <TotalTime>13</TotalTime>
  <ScaleCrop>false</ScaleCrop>
  <LinksUpToDate>false</LinksUpToDate>
  <CharactersWithSpaces>5953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2021-12-01T02:08:00Z</dcterms:created>
  <dc:creator>hasee</dc:creator>
  <cp:lastModifiedBy>你最珍贵。</cp:lastModifiedBy>
  <cp:lastPrinted>2023-09-20T03:23:00Z</cp:lastPrinted>
  <dcterms:modified xsi:type="dcterms:W3CDTF">2025-12-24T00:57:55Z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3EC6CC194AF3497B87ACC62D1831C6D0_13</vt:lpwstr>
  </property>
</Properties>
</file>